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03CB0" w14:textId="3DABFB42" w:rsidR="00585580" w:rsidRPr="00772F46" w:rsidRDefault="00585580" w:rsidP="00585580">
      <w:pPr>
        <w:tabs>
          <w:tab w:val="center" w:pos="4536"/>
          <w:tab w:val="right" w:pos="7938"/>
          <w:tab w:val="right" w:pos="9639"/>
        </w:tabs>
        <w:ind w:right="2"/>
        <w:rPr>
          <w:rFonts w:ascii="Arial" w:eastAsia="맑은 고딕" w:hAnsi="Arial" w:cs="Arial"/>
          <w:b/>
          <w:bCs/>
          <w:sz w:val="22"/>
          <w:szCs w:val="21"/>
          <w:lang w:eastAsia="ko-KR"/>
        </w:rPr>
      </w:pPr>
      <w:bookmarkStart w:id="0" w:name="_Hlk145670493"/>
      <w:r w:rsidRPr="006E4EE1">
        <w:rPr>
          <w:rFonts w:ascii="Arial" w:hAnsi="Arial" w:cs="Arial"/>
          <w:b/>
          <w:bCs/>
          <w:sz w:val="22"/>
          <w:szCs w:val="21"/>
        </w:rPr>
        <w:t>3GPP TSG RAN WG1 #12</w:t>
      </w:r>
      <w:r w:rsidR="00F425E2">
        <w:rPr>
          <w:rFonts w:ascii="Arial" w:eastAsia="맑은 고딕" w:hAnsi="Arial" w:cs="Arial" w:hint="eastAsia"/>
          <w:b/>
          <w:bCs/>
          <w:sz w:val="22"/>
          <w:szCs w:val="21"/>
          <w:lang w:eastAsia="ko-KR"/>
        </w:rPr>
        <w:t>2</w:t>
      </w:r>
      <w:r w:rsidR="00BF0FF2">
        <w:rPr>
          <w:rFonts w:ascii="Arial" w:eastAsia="맑은 고딕" w:hAnsi="Arial" w:cs="Arial" w:hint="eastAsia"/>
          <w:b/>
          <w:bCs/>
          <w:sz w:val="22"/>
          <w:szCs w:val="21"/>
          <w:lang w:eastAsia="ko-KR"/>
        </w:rPr>
        <w:t>bis</w:t>
      </w:r>
      <w:r w:rsidR="00F425E2" w:rsidRPr="006E4EE1">
        <w:rPr>
          <w:rFonts w:ascii="Arial" w:hAnsi="Arial" w:cs="Arial"/>
          <w:b/>
          <w:bCs/>
          <w:sz w:val="22"/>
          <w:szCs w:val="21"/>
        </w:rPr>
        <w:tab/>
      </w:r>
      <w:r w:rsidR="00F425E2">
        <w:rPr>
          <w:rFonts w:ascii="Arial" w:hAnsi="Arial" w:cs="Arial"/>
          <w:b/>
          <w:bCs/>
          <w:sz w:val="22"/>
          <w:szCs w:val="21"/>
        </w:rPr>
        <w:t xml:space="preserve"> </w:t>
      </w:r>
      <w:r w:rsidR="00F425E2">
        <w:rPr>
          <w:rFonts w:ascii="Arial" w:hAnsi="Arial" w:cs="Arial"/>
          <w:b/>
          <w:bCs/>
          <w:sz w:val="22"/>
          <w:szCs w:val="21"/>
        </w:rPr>
        <w:tab/>
      </w:r>
      <w:r w:rsidRPr="006E4EE1">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32116D" w:rsidRPr="0032116D">
        <w:rPr>
          <w:rFonts w:ascii="Arial" w:hAnsi="Arial" w:cs="Arial"/>
          <w:b/>
          <w:bCs/>
          <w:sz w:val="22"/>
          <w:szCs w:val="21"/>
        </w:rPr>
        <w:t>R1-25</w:t>
      </w:r>
      <w:r w:rsidR="00A62DE0">
        <w:rPr>
          <w:rFonts w:ascii="Arial" w:eastAsia="맑은 고딕" w:hAnsi="Arial" w:cs="Arial" w:hint="eastAsia"/>
          <w:b/>
          <w:bCs/>
          <w:sz w:val="22"/>
          <w:szCs w:val="21"/>
          <w:lang w:eastAsia="ko-KR"/>
        </w:rPr>
        <w:t>0</w:t>
      </w:r>
      <w:r w:rsidR="00441901">
        <w:rPr>
          <w:rFonts w:ascii="Arial" w:eastAsia="맑은 고딕" w:hAnsi="Arial" w:cs="Arial" w:hint="eastAsia"/>
          <w:b/>
          <w:bCs/>
          <w:sz w:val="22"/>
          <w:szCs w:val="21"/>
          <w:lang w:eastAsia="ko-KR"/>
        </w:rPr>
        <w:t>7460</w:t>
      </w:r>
    </w:p>
    <w:p w14:paraId="6A652279" w14:textId="4115CFE9" w:rsidR="00585580" w:rsidRPr="006E4EE1" w:rsidRDefault="00F8359C" w:rsidP="00585580">
      <w:pPr>
        <w:tabs>
          <w:tab w:val="center" w:pos="4536"/>
          <w:tab w:val="right" w:pos="7938"/>
          <w:tab w:val="right" w:pos="9639"/>
        </w:tabs>
        <w:ind w:right="2"/>
        <w:rPr>
          <w:rFonts w:ascii="Arial" w:hAnsi="Arial" w:cs="Arial"/>
          <w:b/>
          <w:bCs/>
          <w:sz w:val="22"/>
          <w:szCs w:val="21"/>
        </w:rPr>
      </w:pPr>
      <w:r>
        <w:rPr>
          <w:rFonts w:ascii="Arial" w:eastAsia="맑은 고딕" w:hAnsi="Arial" w:cs="Arial" w:hint="eastAsia"/>
          <w:b/>
          <w:bCs/>
          <w:sz w:val="22"/>
          <w:szCs w:val="21"/>
          <w:lang w:eastAsia="ko-KR"/>
        </w:rPr>
        <w:t>Prague</w:t>
      </w:r>
      <w:r w:rsidR="00E453CA" w:rsidRPr="00E453CA">
        <w:rPr>
          <w:rFonts w:ascii="Arial" w:eastAsia="맑은 고딕" w:hAnsi="Arial" w:cs="Arial"/>
          <w:b/>
          <w:bCs/>
          <w:sz w:val="22"/>
          <w:szCs w:val="21"/>
          <w:lang w:eastAsia="ko-KR"/>
        </w:rPr>
        <w:t xml:space="preserve">, </w:t>
      </w:r>
      <w:r>
        <w:rPr>
          <w:rFonts w:ascii="Arial" w:eastAsia="맑은 고딕" w:hAnsi="Arial" w:cs="Arial" w:hint="eastAsia"/>
          <w:b/>
          <w:bCs/>
          <w:sz w:val="22"/>
          <w:szCs w:val="21"/>
          <w:lang w:eastAsia="ko-KR"/>
        </w:rPr>
        <w:t>Czech</w:t>
      </w:r>
      <w:r w:rsidR="00E453CA" w:rsidRPr="00E453CA">
        <w:rPr>
          <w:rFonts w:ascii="Arial" w:eastAsia="맑은 고딕" w:hAnsi="Arial" w:cs="Arial"/>
          <w:b/>
          <w:bCs/>
          <w:sz w:val="22"/>
          <w:szCs w:val="21"/>
          <w:lang w:eastAsia="ko-KR"/>
        </w:rPr>
        <w:t xml:space="preserve">, </w:t>
      </w:r>
      <w:r>
        <w:rPr>
          <w:rFonts w:ascii="Arial" w:eastAsia="맑은 고딕" w:hAnsi="Arial" w:cs="Arial" w:hint="eastAsia"/>
          <w:b/>
          <w:bCs/>
          <w:sz w:val="22"/>
          <w:szCs w:val="21"/>
          <w:lang w:eastAsia="ko-KR"/>
        </w:rPr>
        <w:t>October</w:t>
      </w:r>
      <w:r w:rsidR="00E453CA" w:rsidRPr="00E453CA">
        <w:rPr>
          <w:rFonts w:ascii="Arial" w:eastAsia="맑은 고딕" w:hAnsi="Arial" w:cs="Arial"/>
          <w:b/>
          <w:bCs/>
          <w:sz w:val="22"/>
          <w:szCs w:val="21"/>
          <w:lang w:eastAsia="ko-KR"/>
        </w:rPr>
        <w:t xml:space="preserve"> </w:t>
      </w:r>
      <w:r>
        <w:rPr>
          <w:rFonts w:ascii="Arial" w:eastAsia="맑은 고딕" w:hAnsi="Arial" w:cs="Arial" w:hint="eastAsia"/>
          <w:b/>
          <w:bCs/>
          <w:sz w:val="22"/>
          <w:szCs w:val="21"/>
          <w:lang w:eastAsia="ko-KR"/>
        </w:rPr>
        <w:t>13</w:t>
      </w:r>
      <w:r w:rsidR="00E453CA" w:rsidRPr="00E453CA">
        <w:rPr>
          <w:rFonts w:ascii="Arial" w:eastAsia="맑은 고딕" w:hAnsi="Arial" w:cs="Arial"/>
          <w:b/>
          <w:bCs/>
          <w:sz w:val="22"/>
          <w:szCs w:val="21"/>
          <w:vertAlign w:val="superscript"/>
          <w:lang w:eastAsia="ko-KR"/>
        </w:rPr>
        <w:t>th</w:t>
      </w:r>
      <w:r w:rsidR="00E453CA" w:rsidRPr="00E453CA">
        <w:rPr>
          <w:rFonts w:ascii="Arial" w:eastAsia="맑은 고딕" w:hAnsi="Arial" w:cs="Arial"/>
          <w:b/>
          <w:bCs/>
          <w:sz w:val="22"/>
          <w:szCs w:val="21"/>
          <w:lang w:eastAsia="ko-KR"/>
        </w:rPr>
        <w:t xml:space="preserve"> – </w:t>
      </w:r>
      <w:r>
        <w:rPr>
          <w:rFonts w:ascii="Arial" w:eastAsia="맑은 고딕" w:hAnsi="Arial" w:cs="Arial" w:hint="eastAsia"/>
          <w:b/>
          <w:bCs/>
          <w:sz w:val="22"/>
          <w:szCs w:val="21"/>
          <w:lang w:eastAsia="ko-KR"/>
        </w:rPr>
        <w:t>17</w:t>
      </w:r>
      <w:r w:rsidR="00E453CA" w:rsidRPr="00E453CA">
        <w:rPr>
          <w:rFonts w:ascii="Arial" w:eastAsia="맑은 고딕" w:hAnsi="Arial" w:cs="Arial"/>
          <w:b/>
          <w:bCs/>
          <w:sz w:val="22"/>
          <w:szCs w:val="21"/>
          <w:vertAlign w:val="superscript"/>
          <w:lang w:eastAsia="ko-KR"/>
        </w:rPr>
        <w:t>th</w:t>
      </w:r>
      <w:r w:rsidR="00E453CA" w:rsidRPr="00E453CA">
        <w:rPr>
          <w:rFonts w:ascii="Arial" w:eastAsia="맑은 고딕" w:hAnsi="Arial" w:cs="Arial"/>
          <w:b/>
          <w:bCs/>
          <w:sz w:val="22"/>
          <w:szCs w:val="21"/>
          <w:lang w:eastAsia="ko-KR"/>
        </w:rPr>
        <w:t>, 2025</w:t>
      </w:r>
    </w:p>
    <w:bookmarkEnd w:id="0"/>
    <w:p w14:paraId="0B8104E5" w14:textId="77777777" w:rsidR="00FB3016" w:rsidRPr="004209D4" w:rsidRDefault="00FB3016" w:rsidP="009E0709">
      <w:pPr>
        <w:tabs>
          <w:tab w:val="center" w:pos="4536"/>
          <w:tab w:val="right" w:pos="9072"/>
        </w:tabs>
        <w:spacing w:line="276" w:lineRule="auto"/>
        <w:rPr>
          <w:rFonts w:ascii="Arial" w:eastAsia="맑은 고딕" w:hAnsi="Arial" w:cs="Arial"/>
          <w:b/>
          <w:bCs/>
          <w:szCs w:val="24"/>
          <w:lang w:eastAsia="en-US"/>
        </w:rPr>
      </w:pPr>
    </w:p>
    <w:p w14:paraId="6FA58E8B" w14:textId="6CCDE411" w:rsidR="00FB3016" w:rsidRPr="000F6503" w:rsidRDefault="00FB3016" w:rsidP="009E0709">
      <w:pPr>
        <w:tabs>
          <w:tab w:val="left" w:pos="1985"/>
        </w:tabs>
        <w:spacing w:after="120" w:line="288" w:lineRule="auto"/>
        <w:ind w:left="1877" w:hangingChars="850" w:hanging="1877"/>
        <w:rPr>
          <w:rFonts w:ascii="Arial" w:eastAsia="맑은 고딕" w:hAnsi="Arial" w:cs="Arial"/>
          <w:b/>
          <w:bCs/>
          <w:sz w:val="22"/>
          <w:szCs w:val="22"/>
          <w:lang w:eastAsia="ko-KR"/>
        </w:rPr>
      </w:pPr>
      <w:r w:rsidRPr="00C10854">
        <w:rPr>
          <w:rFonts w:ascii="Arial" w:hAnsi="Arial" w:cs="Arial"/>
          <w:b/>
          <w:bCs/>
          <w:sz w:val="22"/>
          <w:szCs w:val="22"/>
        </w:rPr>
        <w:t>Agenda item:</w:t>
      </w:r>
      <w:r w:rsidRPr="00C10854">
        <w:rPr>
          <w:rFonts w:ascii="Arial" w:hAnsi="Arial" w:cs="Arial"/>
          <w:b/>
          <w:bCs/>
          <w:sz w:val="22"/>
          <w:szCs w:val="22"/>
        </w:rPr>
        <w:tab/>
      </w:r>
      <w:bookmarkStart w:id="1" w:name="Source"/>
      <w:bookmarkEnd w:id="1"/>
      <w:r w:rsidR="007810DC" w:rsidRPr="00C10854">
        <w:rPr>
          <w:rFonts w:ascii="Arial" w:hAnsi="Arial" w:cs="Arial"/>
          <w:b/>
          <w:bCs/>
          <w:sz w:val="22"/>
          <w:szCs w:val="22"/>
        </w:rPr>
        <w:t>9</w:t>
      </w:r>
      <w:r w:rsidRPr="00C10854">
        <w:rPr>
          <w:rFonts w:ascii="Arial" w:hAnsi="Arial" w:cs="Arial"/>
          <w:b/>
          <w:bCs/>
          <w:sz w:val="22"/>
          <w:szCs w:val="22"/>
        </w:rPr>
        <w:t>.</w:t>
      </w:r>
      <w:r w:rsidR="000F6503">
        <w:rPr>
          <w:rFonts w:ascii="Arial" w:eastAsia="맑은 고딕" w:hAnsi="Arial" w:cs="Arial" w:hint="eastAsia"/>
          <w:b/>
          <w:bCs/>
          <w:sz w:val="22"/>
          <w:szCs w:val="22"/>
          <w:lang w:eastAsia="ko-KR"/>
        </w:rPr>
        <w:t>2</w:t>
      </w:r>
    </w:p>
    <w:p w14:paraId="3D5A6408" w14:textId="2653333B" w:rsidR="00FB3016" w:rsidRPr="00C10854" w:rsidRDefault="00FB3016" w:rsidP="009E0709">
      <w:pPr>
        <w:tabs>
          <w:tab w:val="left" w:pos="1985"/>
        </w:tabs>
        <w:spacing w:after="120" w:line="288" w:lineRule="auto"/>
        <w:ind w:left="1877" w:hangingChars="850" w:hanging="1877"/>
        <w:rPr>
          <w:rFonts w:ascii="Arial" w:hAnsi="Arial" w:cs="Arial"/>
          <w:b/>
          <w:bCs/>
          <w:sz w:val="22"/>
          <w:szCs w:val="22"/>
        </w:rPr>
      </w:pPr>
      <w:r w:rsidRPr="00C10854">
        <w:rPr>
          <w:rFonts w:ascii="Arial" w:hAnsi="Arial" w:cs="Arial"/>
          <w:b/>
          <w:bCs/>
          <w:sz w:val="22"/>
          <w:szCs w:val="22"/>
        </w:rPr>
        <w:t xml:space="preserve">Source: </w:t>
      </w:r>
      <w:r w:rsidRPr="00C10854">
        <w:rPr>
          <w:rFonts w:ascii="Arial" w:hAnsi="Arial" w:cs="Arial"/>
          <w:b/>
          <w:bCs/>
          <w:sz w:val="22"/>
          <w:szCs w:val="22"/>
        </w:rPr>
        <w:tab/>
      </w:r>
      <w:r w:rsidR="008C6624">
        <w:rPr>
          <w:rFonts w:ascii="Arial" w:hAnsi="Arial" w:cs="Arial"/>
          <w:b/>
          <w:bCs/>
          <w:sz w:val="22"/>
          <w:szCs w:val="22"/>
        </w:rPr>
        <w:t>Ofinno</w:t>
      </w:r>
    </w:p>
    <w:p w14:paraId="522DEEF0" w14:textId="4E74C967" w:rsidR="00DC5E41" w:rsidRPr="00EF5FE7" w:rsidRDefault="00FB3016" w:rsidP="009E0709">
      <w:pPr>
        <w:tabs>
          <w:tab w:val="left" w:pos="1985"/>
        </w:tabs>
        <w:spacing w:after="120" w:line="288" w:lineRule="auto"/>
        <w:ind w:left="1877" w:hangingChars="850" w:hanging="1877"/>
        <w:rPr>
          <w:rFonts w:ascii="Arial" w:eastAsia="맑은 고딕" w:hAnsi="Arial" w:cs="Arial"/>
          <w:b/>
          <w:bCs/>
          <w:sz w:val="22"/>
          <w:szCs w:val="22"/>
          <w:lang w:eastAsia="ko-KR"/>
        </w:rPr>
      </w:pPr>
      <w:r w:rsidRPr="00C10854">
        <w:rPr>
          <w:rFonts w:ascii="Arial" w:hAnsi="Arial" w:cs="Arial"/>
          <w:b/>
          <w:bCs/>
          <w:sz w:val="22"/>
          <w:szCs w:val="22"/>
        </w:rPr>
        <w:t xml:space="preserve">Title: </w:t>
      </w:r>
      <w:r w:rsidRPr="00C10854">
        <w:rPr>
          <w:rFonts w:ascii="Arial" w:hAnsi="Arial" w:cs="Arial"/>
          <w:b/>
          <w:bCs/>
          <w:sz w:val="22"/>
          <w:szCs w:val="22"/>
        </w:rPr>
        <w:tab/>
      </w:r>
      <w:r w:rsidR="00DC5E41" w:rsidRPr="00DC5E41">
        <w:rPr>
          <w:rFonts w:ascii="Arial" w:hAnsi="Arial" w:cs="Arial"/>
          <w:b/>
          <w:bCs/>
          <w:sz w:val="22"/>
          <w:szCs w:val="22"/>
        </w:rPr>
        <w:t xml:space="preserve">Views on UE features for </w:t>
      </w:r>
      <w:r w:rsidR="00EF5FE7">
        <w:rPr>
          <w:rFonts w:ascii="Arial" w:eastAsia="맑은 고딕" w:hAnsi="Arial" w:cs="Arial" w:hint="eastAsia"/>
          <w:b/>
          <w:bCs/>
          <w:sz w:val="22"/>
          <w:szCs w:val="22"/>
          <w:lang w:eastAsia="ko-KR"/>
        </w:rPr>
        <w:t>NR MIMO Phase 5</w:t>
      </w:r>
    </w:p>
    <w:p w14:paraId="06B069E5" w14:textId="77777777" w:rsidR="00FB3016" w:rsidRPr="00C10854" w:rsidRDefault="00FB3016" w:rsidP="009E0709">
      <w:pPr>
        <w:pBdr>
          <w:bottom w:val="single" w:sz="6" w:space="1" w:color="auto"/>
        </w:pBdr>
        <w:tabs>
          <w:tab w:val="left" w:pos="1985"/>
        </w:tabs>
        <w:spacing w:after="120" w:line="288" w:lineRule="auto"/>
        <w:ind w:left="1877" w:hangingChars="850" w:hanging="1877"/>
        <w:rPr>
          <w:rFonts w:ascii="Arial" w:hAnsi="Arial" w:cs="Arial"/>
          <w:b/>
          <w:bCs/>
          <w:sz w:val="22"/>
          <w:szCs w:val="22"/>
        </w:rPr>
      </w:pPr>
      <w:r w:rsidRPr="00C10854">
        <w:rPr>
          <w:rFonts w:ascii="Arial" w:hAnsi="Arial" w:cs="Arial"/>
          <w:b/>
          <w:bCs/>
          <w:sz w:val="22"/>
          <w:szCs w:val="22"/>
        </w:rPr>
        <w:t>Document for:</w:t>
      </w:r>
      <w:r w:rsidRPr="00C10854">
        <w:rPr>
          <w:rFonts w:ascii="Arial" w:hAnsi="Arial" w:cs="Arial"/>
          <w:b/>
          <w:bCs/>
          <w:sz w:val="22"/>
          <w:szCs w:val="22"/>
        </w:rPr>
        <w:tab/>
      </w:r>
      <w:bookmarkStart w:id="2" w:name="DocumentFor"/>
      <w:bookmarkEnd w:id="2"/>
      <w:r w:rsidRPr="00C10854">
        <w:rPr>
          <w:rFonts w:ascii="Arial" w:hAnsi="Arial" w:cs="Arial"/>
          <w:b/>
          <w:bCs/>
          <w:sz w:val="22"/>
          <w:szCs w:val="22"/>
        </w:rPr>
        <w:t>Discussion/Decision</w:t>
      </w:r>
    </w:p>
    <w:p w14:paraId="38DB1AD5" w14:textId="77777777" w:rsidR="00FB3016" w:rsidRPr="004209D4" w:rsidRDefault="00FB3016" w:rsidP="009E0709">
      <w:pPr>
        <w:rPr>
          <w:rFonts w:ascii="Arial" w:eastAsia="바탕" w:hAnsi="Arial"/>
          <w:sz w:val="16"/>
          <w:szCs w:val="16"/>
          <w:lang w:val="en-US" w:eastAsia="ko-KR"/>
        </w:rPr>
      </w:pPr>
    </w:p>
    <w:p w14:paraId="111C674B" w14:textId="66D150AE" w:rsidR="00F463E6" w:rsidRDefault="00FB3016" w:rsidP="009E0709">
      <w:pPr>
        <w:pStyle w:val="Proposal"/>
        <w:keepNext/>
        <w:keepLines/>
        <w:numPr>
          <w:ilvl w:val="0"/>
          <w:numId w:val="11"/>
        </w:numPr>
        <w:tabs>
          <w:tab w:val="left" w:pos="426"/>
        </w:tabs>
        <w:overflowPunct w:val="0"/>
        <w:autoSpaceDE w:val="0"/>
        <w:autoSpaceDN w:val="0"/>
        <w:adjustRightInd w:val="0"/>
        <w:jc w:val="left"/>
        <w:textAlignment w:val="baseline"/>
        <w:outlineLvl w:val="0"/>
        <w:rPr>
          <w:rFonts w:eastAsia="바탕"/>
          <w:b w:val="0"/>
          <w:bCs w:val="0"/>
          <w:sz w:val="32"/>
          <w:szCs w:val="32"/>
          <w:lang w:val="en-US" w:eastAsia="ko-KR"/>
        </w:rPr>
      </w:pPr>
      <w:r w:rsidRPr="004209D4">
        <w:rPr>
          <w:rFonts w:eastAsia="바탕"/>
          <w:b w:val="0"/>
          <w:bCs w:val="0"/>
          <w:sz w:val="32"/>
          <w:szCs w:val="32"/>
          <w:lang w:val="en-US" w:eastAsia="ko-KR"/>
        </w:rPr>
        <w:t xml:space="preserve">Views on </w:t>
      </w:r>
      <w:r w:rsidR="000B2A70">
        <w:rPr>
          <w:rFonts w:eastAsia="바탕"/>
          <w:b w:val="0"/>
          <w:bCs w:val="0"/>
          <w:sz w:val="32"/>
          <w:szCs w:val="32"/>
          <w:lang w:val="en-US" w:eastAsia="ko-KR"/>
        </w:rPr>
        <w:t xml:space="preserve">UE features for </w:t>
      </w:r>
      <w:r w:rsidR="001F4178">
        <w:rPr>
          <w:rFonts w:eastAsia="바탕" w:hint="eastAsia"/>
          <w:b w:val="0"/>
          <w:bCs w:val="0"/>
          <w:sz w:val="32"/>
          <w:szCs w:val="32"/>
          <w:lang w:val="en-US" w:eastAsia="ko-KR"/>
        </w:rPr>
        <w:t>NR MIMO Phase 5</w:t>
      </w:r>
    </w:p>
    <w:p w14:paraId="3675B396" w14:textId="218941C5" w:rsidR="00180980" w:rsidRDefault="00180980" w:rsidP="000D2A50">
      <w:pPr>
        <w:spacing w:after="120"/>
        <w:rPr>
          <w:rFonts w:eastAsia="맑은 고딕" w:cs="바탕"/>
          <w:sz w:val="22"/>
          <w:szCs w:val="22"/>
          <w:lang w:val="en-US" w:eastAsia="en-US"/>
        </w:rPr>
      </w:pPr>
      <w:r>
        <w:rPr>
          <w:rFonts w:eastAsia="맑은 고딕" w:cs="바탕"/>
          <w:sz w:val="22"/>
          <w:szCs w:val="22"/>
          <w:lang w:val="en-US" w:eastAsia="en-US"/>
        </w:rPr>
        <w:t>I</w:t>
      </w:r>
      <w:r w:rsidR="000B2A70">
        <w:rPr>
          <w:rFonts w:eastAsia="맑은 고딕" w:cs="바탕"/>
          <w:sz w:val="22"/>
          <w:szCs w:val="22"/>
          <w:lang w:val="en-US" w:eastAsia="en-US"/>
        </w:rPr>
        <w:t>n this contribution, we present our views on</w:t>
      </w:r>
      <w:r>
        <w:rPr>
          <w:rFonts w:eastAsia="맑은 고딕" w:cs="바탕"/>
          <w:sz w:val="22"/>
          <w:szCs w:val="22"/>
          <w:lang w:val="en-US" w:eastAsia="en-US"/>
        </w:rPr>
        <w:t xml:space="preserve"> UE features for </w:t>
      </w:r>
      <w:r w:rsidR="00E1572A">
        <w:rPr>
          <w:rFonts w:eastAsia="맑은 고딕" w:cs="바탕" w:hint="eastAsia"/>
          <w:sz w:val="22"/>
          <w:szCs w:val="22"/>
          <w:lang w:val="en-US" w:eastAsia="ko-KR"/>
        </w:rPr>
        <w:t>NR MIMO Phase 5</w:t>
      </w:r>
      <w:r>
        <w:rPr>
          <w:rFonts w:eastAsia="맑은 고딕" w:cs="바탕"/>
          <w:sz w:val="22"/>
          <w:szCs w:val="22"/>
          <w:lang w:val="en-US" w:eastAsia="en-US"/>
        </w:rPr>
        <w:t xml:space="preserve">. </w:t>
      </w:r>
      <w:r w:rsidR="00603561">
        <w:rPr>
          <w:rFonts w:eastAsia="맑은 고딕" w:cs="바탕"/>
          <w:sz w:val="22"/>
          <w:szCs w:val="22"/>
          <w:lang w:val="en-US" w:eastAsia="en-US"/>
        </w:rPr>
        <w:t>We propose:</w:t>
      </w:r>
    </w:p>
    <w:p w14:paraId="363C8CD4" w14:textId="117A839E" w:rsidR="00CA4EF7" w:rsidRDefault="00D60357" w:rsidP="00D60357">
      <w:pPr>
        <w:spacing w:after="120"/>
        <w:rPr>
          <w:rFonts w:eastAsia="맑은 고딕" w:cs="바탕"/>
          <w:b/>
          <w:bCs/>
          <w:sz w:val="22"/>
          <w:szCs w:val="22"/>
          <w:lang w:val="en-US" w:eastAsia="ko-KR"/>
        </w:rPr>
      </w:pPr>
      <w:r>
        <w:rPr>
          <w:rFonts w:eastAsia="맑은 고딕" w:cs="바탕" w:hint="eastAsia"/>
          <w:b/>
          <w:bCs/>
          <w:sz w:val="22"/>
          <w:szCs w:val="22"/>
          <w:lang w:val="en-US" w:eastAsia="ko-KR"/>
        </w:rPr>
        <w:t>[Asymmetric DL</w:t>
      </w:r>
      <w:r w:rsidR="00AB4916">
        <w:rPr>
          <w:rFonts w:eastAsia="맑은 고딕" w:cs="바탕" w:hint="eastAsia"/>
          <w:b/>
          <w:bCs/>
          <w:sz w:val="22"/>
          <w:szCs w:val="22"/>
          <w:lang w:val="en-US" w:eastAsia="ko-KR"/>
        </w:rPr>
        <w:t xml:space="preserve"> </w:t>
      </w:r>
      <w:proofErr w:type="spellStart"/>
      <w:r w:rsidR="00AB4916">
        <w:rPr>
          <w:rFonts w:eastAsia="맑은 고딕" w:cs="바탕" w:hint="eastAsia"/>
          <w:b/>
          <w:bCs/>
          <w:sz w:val="22"/>
          <w:szCs w:val="22"/>
          <w:lang w:val="en-US" w:eastAsia="ko-KR"/>
        </w:rPr>
        <w:t>sTRP</w:t>
      </w:r>
      <w:proofErr w:type="spellEnd"/>
      <w:r>
        <w:rPr>
          <w:rFonts w:eastAsia="맑은 고딕" w:cs="바탕" w:hint="eastAsia"/>
          <w:b/>
          <w:bCs/>
          <w:sz w:val="22"/>
          <w:szCs w:val="22"/>
          <w:lang w:val="en-US" w:eastAsia="ko-KR"/>
        </w:rPr>
        <w:t>/UL</w:t>
      </w:r>
      <w:r w:rsidR="00AB4916">
        <w:rPr>
          <w:rFonts w:eastAsia="맑은 고딕" w:cs="바탕" w:hint="eastAsia"/>
          <w:b/>
          <w:bCs/>
          <w:sz w:val="22"/>
          <w:szCs w:val="22"/>
          <w:lang w:val="en-US" w:eastAsia="ko-KR"/>
        </w:rPr>
        <w:t xml:space="preserve"> </w:t>
      </w:r>
      <w:proofErr w:type="spellStart"/>
      <w:r w:rsidR="00AB4916">
        <w:rPr>
          <w:rFonts w:eastAsia="맑은 고딕" w:cs="바탕" w:hint="eastAsia"/>
          <w:b/>
          <w:bCs/>
          <w:sz w:val="22"/>
          <w:szCs w:val="22"/>
          <w:lang w:val="en-US" w:eastAsia="ko-KR"/>
        </w:rPr>
        <w:t>mTRP</w:t>
      </w:r>
      <w:proofErr w:type="spellEnd"/>
      <w:r w:rsidR="00AB4916">
        <w:rPr>
          <w:rFonts w:eastAsia="맑은 고딕" w:cs="바탕" w:hint="eastAsia"/>
          <w:b/>
          <w:bCs/>
          <w:sz w:val="22"/>
          <w:szCs w:val="22"/>
          <w:lang w:val="en-US" w:eastAsia="ko-KR"/>
        </w:rPr>
        <w:t xml:space="preserve"> scenarios</w:t>
      </w:r>
      <w:r>
        <w:rPr>
          <w:rFonts w:eastAsia="맑은 고딕" w:cs="바탕" w:hint="eastAsia"/>
          <w:b/>
          <w:bCs/>
          <w:sz w:val="22"/>
          <w:szCs w:val="22"/>
          <w:lang w:val="en-US" w:eastAsia="ko-KR"/>
        </w:rPr>
        <w:t>]</w:t>
      </w:r>
    </w:p>
    <w:p w14:paraId="5291B61D" w14:textId="5FF03D9C" w:rsidR="00CB162F" w:rsidRPr="00CB162F" w:rsidRDefault="00055323" w:rsidP="00CB162F">
      <w:pPr>
        <w:rPr>
          <w:rFonts w:eastAsia="맑은 고딕" w:cs="바탕"/>
          <w:b/>
          <w:bCs/>
          <w:sz w:val="22"/>
          <w:szCs w:val="22"/>
          <w:lang w:val="en-US" w:eastAsia="ko-KR"/>
        </w:rPr>
      </w:pPr>
      <w:r w:rsidRPr="00CB162F">
        <w:rPr>
          <w:rFonts w:eastAsia="맑은 고딕" w:cs="바탕" w:hint="eastAsia"/>
          <w:b/>
          <w:bCs/>
          <w:sz w:val="22"/>
          <w:szCs w:val="22"/>
          <w:lang w:val="en-US" w:eastAsia="ko-KR"/>
        </w:rPr>
        <w:t>Proposal</w:t>
      </w:r>
      <w:r w:rsidR="00990CEB" w:rsidRPr="00CB162F">
        <w:rPr>
          <w:rFonts w:eastAsia="맑은 고딕" w:cs="바탕" w:hint="eastAsia"/>
          <w:b/>
          <w:bCs/>
          <w:sz w:val="22"/>
          <w:szCs w:val="22"/>
          <w:lang w:val="en-US" w:eastAsia="ko-KR"/>
        </w:rPr>
        <w:t xml:space="preserve">#1: </w:t>
      </w:r>
      <w:r w:rsidR="00CB162F" w:rsidRPr="00CB162F">
        <w:rPr>
          <w:rFonts w:eastAsia="맑은 고딕" w:cs="바탕" w:hint="eastAsia"/>
          <w:b/>
          <w:bCs/>
          <w:sz w:val="22"/>
          <w:szCs w:val="22"/>
          <w:lang w:val="en-US" w:eastAsia="ko-KR"/>
        </w:rPr>
        <w:t xml:space="preserve">Regarding </w:t>
      </w:r>
      <w:r w:rsidR="007A702E">
        <w:rPr>
          <w:rFonts w:eastAsia="맑은 고딕" w:cs="바탕" w:hint="eastAsia"/>
          <w:b/>
          <w:bCs/>
          <w:sz w:val="22"/>
          <w:szCs w:val="22"/>
          <w:lang w:val="en-US" w:eastAsia="ko-KR"/>
        </w:rPr>
        <w:t xml:space="preserve">FG </w:t>
      </w:r>
      <w:r w:rsidR="00CC61DC">
        <w:rPr>
          <w:rFonts w:eastAsia="맑은 고딕" w:cs="바탕" w:hint="eastAsia"/>
          <w:b/>
          <w:bCs/>
          <w:sz w:val="22"/>
          <w:szCs w:val="22"/>
          <w:lang w:val="en-US" w:eastAsia="ko-KR"/>
        </w:rPr>
        <w:t xml:space="preserve">59-4-2a and </w:t>
      </w:r>
      <w:r w:rsidR="007A702E">
        <w:rPr>
          <w:rFonts w:eastAsia="맑은 고딕" w:cs="바탕" w:hint="eastAsia"/>
          <w:b/>
          <w:bCs/>
          <w:sz w:val="22"/>
          <w:szCs w:val="22"/>
          <w:lang w:val="en-US" w:eastAsia="ko-KR"/>
        </w:rPr>
        <w:t xml:space="preserve">FG </w:t>
      </w:r>
      <w:r w:rsidR="00CC61DC">
        <w:rPr>
          <w:rFonts w:eastAsia="맑은 고딕" w:cs="바탕" w:hint="eastAsia"/>
          <w:b/>
          <w:bCs/>
          <w:sz w:val="22"/>
          <w:szCs w:val="22"/>
          <w:lang w:val="en-US" w:eastAsia="ko-KR"/>
        </w:rPr>
        <w:t>59-4-2b</w:t>
      </w:r>
      <w:r w:rsidR="00CB162F" w:rsidRPr="00CB162F">
        <w:rPr>
          <w:rFonts w:eastAsia="맑은 고딕" w:cs="바탕" w:hint="eastAsia"/>
          <w:b/>
          <w:bCs/>
          <w:sz w:val="22"/>
          <w:szCs w:val="22"/>
          <w:lang w:val="en-US" w:eastAsia="ko-KR"/>
        </w:rPr>
        <w:t xml:space="preserve">, </w:t>
      </w:r>
      <w:r w:rsidR="00343B75">
        <w:rPr>
          <w:rFonts w:eastAsia="맑은 고딕" w:cs="바탕" w:hint="eastAsia"/>
          <w:b/>
          <w:bCs/>
          <w:sz w:val="22"/>
          <w:szCs w:val="22"/>
          <w:lang w:val="en-US" w:eastAsia="ko-KR"/>
        </w:rPr>
        <w:t xml:space="preserve">include the following UE capability as a prerequisite for each FG with </w:t>
      </w:r>
      <w:r w:rsidR="007A702E">
        <w:rPr>
          <w:rFonts w:eastAsia="맑은 고딕" w:cs="바탕" w:hint="eastAsia"/>
          <w:b/>
          <w:bCs/>
          <w:sz w:val="22"/>
          <w:szCs w:val="22"/>
          <w:lang w:val="en-US" w:eastAsia="ko-KR"/>
        </w:rPr>
        <w:t>updat</w:t>
      </w:r>
      <w:r w:rsidR="00343B75">
        <w:rPr>
          <w:rFonts w:eastAsia="맑은 고딕" w:cs="바탕" w:hint="eastAsia"/>
          <w:b/>
          <w:bCs/>
          <w:sz w:val="22"/>
          <w:szCs w:val="22"/>
          <w:lang w:val="en-US" w:eastAsia="ko-KR"/>
        </w:rPr>
        <w:t>ing</w:t>
      </w:r>
      <w:r w:rsidR="007A702E">
        <w:rPr>
          <w:rFonts w:eastAsia="맑은 고딕" w:cs="바탕" w:hint="eastAsia"/>
          <w:b/>
          <w:bCs/>
          <w:sz w:val="22"/>
          <w:szCs w:val="22"/>
          <w:lang w:val="en-US" w:eastAsia="ko-KR"/>
        </w:rPr>
        <w:t xml:space="preserve"> the definition to </w:t>
      </w:r>
      <w:r w:rsidR="00343B75">
        <w:rPr>
          <w:rFonts w:eastAsia="맑은 고딕" w:cs="바탕" w:hint="eastAsia"/>
          <w:b/>
          <w:bCs/>
          <w:sz w:val="22"/>
          <w:szCs w:val="22"/>
          <w:lang w:val="en-US" w:eastAsia="ko-KR"/>
        </w:rPr>
        <w:t>c</w:t>
      </w:r>
      <w:r w:rsidR="007A702E">
        <w:rPr>
          <w:rFonts w:eastAsia="맑은 고딕" w:cs="바탕" w:hint="eastAsia"/>
          <w:b/>
          <w:bCs/>
          <w:sz w:val="22"/>
          <w:szCs w:val="22"/>
          <w:lang w:val="en-US" w:eastAsia="ko-KR"/>
        </w:rPr>
        <w:t>over asymmetric TRP operation as:</w:t>
      </w:r>
    </w:p>
    <w:tbl>
      <w:tblPr>
        <w:tblStyle w:val="TableGrid"/>
        <w:tblW w:w="0" w:type="auto"/>
        <w:tblInd w:w="772" w:type="dxa"/>
        <w:tblLook w:val="04A0" w:firstRow="1" w:lastRow="0" w:firstColumn="1" w:lastColumn="0" w:noHBand="0" w:noVBand="1"/>
      </w:tblPr>
      <w:tblGrid>
        <w:gridCol w:w="9482"/>
      </w:tblGrid>
      <w:tr w:rsidR="007A702E" w14:paraId="0189ED49" w14:textId="77777777" w:rsidTr="00361F86">
        <w:trPr>
          <w:trHeight w:val="1050"/>
        </w:trPr>
        <w:tc>
          <w:tcPr>
            <w:tcW w:w="9482" w:type="dxa"/>
          </w:tcPr>
          <w:p w14:paraId="59CCE85A" w14:textId="77777777" w:rsidR="007A702E" w:rsidRPr="00077940" w:rsidRDefault="007A702E" w:rsidP="00361F86">
            <w:pPr>
              <w:rPr>
                <w:rFonts w:eastAsia="맑은 고딕" w:cs="바탕"/>
                <w:b/>
                <w:bCs/>
                <w:sz w:val="22"/>
                <w:szCs w:val="22"/>
                <w:lang w:val="en-US" w:eastAsia="ko-KR"/>
              </w:rPr>
            </w:pPr>
            <w:proofErr w:type="gramStart"/>
            <w:r w:rsidRPr="00077940">
              <w:rPr>
                <w:rFonts w:eastAsia="맑은 고딕" w:cs="바탕" w:hint="eastAsia"/>
                <w:b/>
                <w:bCs/>
                <w:sz w:val="22"/>
                <w:szCs w:val="22"/>
                <w:lang w:val="en-US" w:eastAsia="ko-KR"/>
              </w:rPr>
              <w:t>@ TS38</w:t>
            </w:r>
            <w:proofErr w:type="gramEnd"/>
            <w:r w:rsidRPr="00077940">
              <w:rPr>
                <w:rFonts w:eastAsia="맑은 고딕" w:cs="바탕" w:hint="eastAsia"/>
                <w:b/>
                <w:bCs/>
                <w:sz w:val="22"/>
                <w:szCs w:val="22"/>
                <w:lang w:val="en-US" w:eastAsia="ko-KR"/>
              </w:rPr>
              <w:t>.306 V18.5.0</w:t>
            </w:r>
          </w:p>
          <w:p w14:paraId="24FA9BD7" w14:textId="77777777" w:rsidR="007A702E" w:rsidRPr="00CB5476" w:rsidRDefault="007A702E" w:rsidP="00361F86">
            <w:pPr>
              <w:keepNext/>
              <w:keepLines/>
              <w:spacing w:after="0"/>
              <w:rPr>
                <w:rFonts w:ascii="Arial" w:hAnsi="Arial"/>
                <w:b/>
                <w:bCs/>
                <w:i/>
                <w:iCs/>
                <w:kern w:val="2"/>
                <w:sz w:val="18"/>
                <w14:ligatures w14:val="standardContextual"/>
              </w:rPr>
            </w:pPr>
            <w:r w:rsidRPr="00CB5476">
              <w:rPr>
                <w:rFonts w:ascii="Arial" w:hAnsi="Arial"/>
                <w:b/>
                <w:bCs/>
                <w:i/>
                <w:iCs/>
                <w:kern w:val="2"/>
                <w:sz w:val="18"/>
                <w14:ligatures w14:val="standardContextual"/>
              </w:rPr>
              <w:t>intraCellCrossTRP-PDCCH-OrderCFRA-r18</w:t>
            </w:r>
          </w:p>
          <w:p w14:paraId="3D394419" w14:textId="77777777" w:rsidR="007A702E" w:rsidRPr="00CB5476" w:rsidRDefault="007A702E" w:rsidP="00361F86">
            <w:pPr>
              <w:keepNext/>
              <w:keepLines/>
              <w:spacing w:after="0"/>
              <w:rPr>
                <w:rFonts w:ascii="Arial" w:hAnsi="Arial"/>
                <w:kern w:val="2"/>
                <w:sz w:val="18"/>
                <w14:ligatures w14:val="standardContextual"/>
              </w:rPr>
            </w:pPr>
            <w:r w:rsidRPr="00CB5476">
              <w:rPr>
                <w:rFonts w:ascii="Arial" w:hAnsi="Arial"/>
                <w:kern w:val="2"/>
                <w:sz w:val="18"/>
                <w14:ligatures w14:val="standardContextual"/>
              </w:rPr>
              <w:t xml:space="preserve">Indicates whether the UE supports cross-TRP PDCCH order based on CFRA for </w:t>
            </w:r>
            <w:r w:rsidRPr="001305A1">
              <w:rPr>
                <w:rFonts w:ascii="Arial" w:hAnsi="Arial"/>
                <w:kern w:val="2"/>
                <w:sz w:val="18"/>
                <w:highlight w:val="cyan"/>
                <w14:ligatures w14:val="standardContextual"/>
              </w:rPr>
              <w:t xml:space="preserve">intra-cell multi-DCI based </w:t>
            </w:r>
            <w:proofErr w:type="spellStart"/>
            <w:r w:rsidRPr="001305A1">
              <w:rPr>
                <w:rFonts w:ascii="Arial" w:hAnsi="Arial"/>
                <w:kern w:val="2"/>
                <w:sz w:val="18"/>
                <w:highlight w:val="cyan"/>
                <w14:ligatures w14:val="standardContextual"/>
              </w:rPr>
              <w:t>mTRP</w:t>
            </w:r>
            <w:proofErr w:type="spellEnd"/>
            <w:r w:rsidRPr="00CB5476">
              <w:rPr>
                <w:rFonts w:ascii="Arial" w:hAnsi="Arial"/>
                <w:kern w:val="2"/>
                <w:sz w:val="18"/>
                <w14:ligatures w14:val="standardContextual"/>
              </w:rPr>
              <w:t>.</w:t>
            </w:r>
          </w:p>
          <w:p w14:paraId="58F64760" w14:textId="77777777" w:rsidR="007A702E" w:rsidRDefault="007A702E" w:rsidP="00361F86">
            <w:pPr>
              <w:keepNext/>
              <w:keepLines/>
              <w:spacing w:after="0"/>
              <w:rPr>
                <w:rFonts w:ascii="Arial" w:eastAsia="맑은 고딕" w:hAnsi="Arial"/>
                <w:kern w:val="2"/>
                <w:sz w:val="18"/>
                <w:lang w:eastAsia="ko-KR"/>
                <w14:ligatures w14:val="standardContextual"/>
              </w:rPr>
            </w:pPr>
            <w:r w:rsidRPr="00CB5476">
              <w:rPr>
                <w:rFonts w:ascii="Arial" w:hAnsi="Arial"/>
                <w:kern w:val="2"/>
                <w:sz w:val="18"/>
                <w14:ligatures w14:val="standardContextual"/>
              </w:rPr>
              <w:t xml:space="preserve">A UE supporting this feature shall also indicate support of </w:t>
            </w:r>
            <w:r w:rsidRPr="00CB5476">
              <w:rPr>
                <w:rFonts w:ascii="Arial" w:hAnsi="Arial"/>
                <w:i/>
                <w:iCs/>
                <w:kern w:val="2"/>
                <w:sz w:val="18"/>
                <w14:ligatures w14:val="standardContextual"/>
              </w:rPr>
              <w:t>multiDCI-IntraCellMultiTRP-TwoTA-r18</w:t>
            </w:r>
            <w:r w:rsidRPr="00CB5476">
              <w:rPr>
                <w:rFonts w:ascii="Arial" w:hAnsi="Arial"/>
                <w:kern w:val="2"/>
                <w:sz w:val="18"/>
                <w14:ligatures w14:val="standardContextual"/>
              </w:rPr>
              <w:t>.</w:t>
            </w:r>
          </w:p>
          <w:p w14:paraId="304B6842" w14:textId="77777777" w:rsidR="007F19C0" w:rsidRDefault="007F19C0" w:rsidP="00361F86">
            <w:pPr>
              <w:keepNext/>
              <w:keepLines/>
              <w:spacing w:after="0"/>
              <w:rPr>
                <w:rFonts w:ascii="Arial" w:eastAsia="맑은 고딕" w:hAnsi="Arial"/>
                <w:kern w:val="2"/>
                <w:sz w:val="18"/>
                <w:lang w:eastAsia="ko-KR"/>
                <w14:ligatures w14:val="standardContextual"/>
              </w:rPr>
            </w:pPr>
          </w:p>
          <w:p w14:paraId="13E9A979" w14:textId="480AD6A2" w:rsidR="007F19C0" w:rsidRPr="007F19C0" w:rsidRDefault="007F19C0" w:rsidP="00361F86">
            <w:pPr>
              <w:keepNext/>
              <w:keepLines/>
              <w:spacing w:after="0"/>
              <w:rPr>
                <w:rFonts w:ascii="Arial" w:eastAsia="맑은 고딕" w:hAnsi="Arial"/>
                <w:kern w:val="2"/>
                <w:sz w:val="18"/>
                <w:lang w:eastAsia="ko-KR"/>
                <w14:ligatures w14:val="standardContextual"/>
              </w:rPr>
            </w:pPr>
            <w:r>
              <w:rPr>
                <w:rFonts w:ascii="Arial" w:eastAsia="맑은 고딕" w:hAnsi="Arial" w:hint="eastAsia"/>
                <w:color w:val="FF0000"/>
                <w:kern w:val="2"/>
                <w:sz w:val="18"/>
                <w:lang w:eastAsia="ko-KR"/>
                <w14:ligatures w14:val="standardContextual"/>
              </w:rPr>
              <w:t>If the UE indicates Path Loss offset on PDCCH-order PRACH for joint or separate DL/UL TCI state</w:t>
            </w:r>
            <w:r>
              <w:rPr>
                <w:rFonts w:ascii="Arial" w:eastAsia="맑은 고딕" w:hAnsi="Arial"/>
                <w:color w:val="FF0000"/>
                <w:kern w:val="2"/>
                <w:sz w:val="18"/>
                <w:lang w:eastAsia="ko-KR"/>
                <w14:ligatures w14:val="standardContextual"/>
              </w:rPr>
              <w:t>s</w:t>
            </w:r>
            <w:r>
              <w:rPr>
                <w:rFonts w:ascii="Arial" w:eastAsia="맑은 고딕" w:hAnsi="Arial" w:hint="eastAsia"/>
                <w:color w:val="FF0000"/>
                <w:kern w:val="2"/>
                <w:sz w:val="18"/>
                <w:lang w:eastAsia="ko-KR"/>
                <w14:ligatures w14:val="standardContextual"/>
              </w:rPr>
              <w:t>, this feature applies to asymmetric TRP operation</w:t>
            </w:r>
          </w:p>
          <w:p w14:paraId="3C3D2F85" w14:textId="77777777" w:rsidR="00A013FE" w:rsidRDefault="00A013FE" w:rsidP="00361F86">
            <w:pPr>
              <w:keepNext/>
              <w:keepLines/>
              <w:spacing w:after="0"/>
              <w:rPr>
                <w:rFonts w:ascii="Arial" w:hAnsi="Arial"/>
                <w:kern w:val="2"/>
                <w:sz w:val="18"/>
                <w14:ligatures w14:val="standardContextual"/>
              </w:rPr>
            </w:pPr>
          </w:p>
          <w:p w14:paraId="4D2D8143" w14:textId="77777777" w:rsidR="00A013FE" w:rsidRPr="00A013FE" w:rsidRDefault="00A013FE" w:rsidP="00A013FE">
            <w:pPr>
              <w:keepNext/>
              <w:keepLines/>
              <w:spacing w:after="0"/>
              <w:rPr>
                <w:rFonts w:ascii="Arial" w:eastAsia="Times New Roman" w:hAnsi="Arial"/>
                <w:b/>
                <w:bCs/>
                <w:i/>
                <w:iCs/>
                <w:sz w:val="18"/>
              </w:rPr>
            </w:pPr>
            <w:r w:rsidRPr="00A013FE">
              <w:rPr>
                <w:rFonts w:ascii="Arial" w:eastAsia="Times New Roman" w:hAnsi="Arial"/>
                <w:b/>
                <w:bCs/>
                <w:i/>
                <w:iCs/>
                <w:sz w:val="18"/>
              </w:rPr>
              <w:t>interCellCrossTRP-PDCCH-OrderCFRA-r18</w:t>
            </w:r>
          </w:p>
          <w:p w14:paraId="65C4C4C6" w14:textId="77777777" w:rsidR="00A013FE" w:rsidRPr="00A013FE" w:rsidRDefault="00A013FE" w:rsidP="00A013FE">
            <w:pPr>
              <w:keepNext/>
              <w:keepLines/>
              <w:spacing w:after="0"/>
              <w:rPr>
                <w:rFonts w:ascii="Arial" w:eastAsia="Times New Roman" w:hAnsi="Arial" w:cs="Arial"/>
                <w:sz w:val="18"/>
                <w:szCs w:val="18"/>
              </w:rPr>
            </w:pPr>
            <w:r w:rsidRPr="00A013FE">
              <w:rPr>
                <w:rFonts w:ascii="Arial" w:eastAsia="Times New Roman" w:hAnsi="Arial"/>
                <w:sz w:val="18"/>
              </w:rPr>
              <w:t xml:space="preserve">Indicates whether the UE supports </w:t>
            </w:r>
            <w:r w:rsidRPr="00A013FE">
              <w:rPr>
                <w:rFonts w:ascii="Arial" w:eastAsia="Times New Roman" w:hAnsi="Arial" w:cs="Arial"/>
                <w:sz w:val="18"/>
                <w:szCs w:val="18"/>
              </w:rPr>
              <w:t xml:space="preserve">cross-TRP PDCCH order based on CFRA for </w:t>
            </w:r>
            <w:r w:rsidRPr="00A013FE">
              <w:rPr>
                <w:rFonts w:ascii="Arial" w:eastAsia="Times New Roman" w:hAnsi="Arial" w:cs="Arial"/>
                <w:sz w:val="18"/>
                <w:szCs w:val="18"/>
                <w:highlight w:val="cyan"/>
              </w:rPr>
              <w:t xml:space="preserve">inter-cell multi-DCI based </w:t>
            </w:r>
            <w:proofErr w:type="spellStart"/>
            <w:r w:rsidRPr="00A013FE">
              <w:rPr>
                <w:rFonts w:ascii="Arial" w:eastAsia="Times New Roman" w:hAnsi="Arial" w:cs="Arial"/>
                <w:sz w:val="18"/>
                <w:szCs w:val="18"/>
                <w:highlight w:val="cyan"/>
              </w:rPr>
              <w:t>mTRP</w:t>
            </w:r>
            <w:proofErr w:type="spellEnd"/>
            <w:r w:rsidRPr="00A013FE">
              <w:rPr>
                <w:rFonts w:ascii="Arial" w:eastAsia="Times New Roman" w:hAnsi="Arial" w:cs="Arial"/>
                <w:sz w:val="18"/>
                <w:szCs w:val="18"/>
              </w:rPr>
              <w:t>.</w:t>
            </w:r>
          </w:p>
          <w:p w14:paraId="7B1D14F9" w14:textId="48BDCD2D" w:rsidR="007A702E" w:rsidRDefault="00A013FE" w:rsidP="00A013FE">
            <w:pPr>
              <w:keepNext/>
              <w:keepLines/>
              <w:spacing w:after="0"/>
              <w:rPr>
                <w:rFonts w:eastAsia="Times New Roman"/>
                <w:bCs/>
                <w:iCs/>
                <w:sz w:val="20"/>
              </w:rPr>
            </w:pPr>
            <w:r w:rsidRPr="00A013FE">
              <w:rPr>
                <w:rFonts w:eastAsia="Times New Roman"/>
                <w:bCs/>
                <w:iCs/>
                <w:sz w:val="20"/>
              </w:rPr>
              <w:t xml:space="preserve">A UE supporting this feature shall also indicate support of </w:t>
            </w:r>
            <w:r w:rsidRPr="00A013FE">
              <w:rPr>
                <w:rFonts w:eastAsia="Times New Roman"/>
                <w:bCs/>
                <w:i/>
                <w:sz w:val="20"/>
              </w:rPr>
              <w:t>multiDCI-InterCellMultiTRP-TwoTA-r18</w:t>
            </w:r>
            <w:r w:rsidRPr="00A013FE">
              <w:rPr>
                <w:rFonts w:eastAsia="Times New Roman"/>
                <w:bCs/>
                <w:iCs/>
                <w:sz w:val="20"/>
              </w:rPr>
              <w:t>.</w:t>
            </w:r>
          </w:p>
          <w:p w14:paraId="1C02EDB0" w14:textId="77777777" w:rsidR="00A013FE" w:rsidRDefault="00A013FE" w:rsidP="00A013FE">
            <w:pPr>
              <w:keepNext/>
              <w:keepLines/>
              <w:spacing w:after="0"/>
              <w:rPr>
                <w:rFonts w:ascii="Arial" w:hAnsi="Arial"/>
                <w:kern w:val="2"/>
                <w:sz w:val="18"/>
                <w:lang w:eastAsia="ko-KR"/>
                <w14:ligatures w14:val="standardContextual"/>
              </w:rPr>
            </w:pPr>
          </w:p>
          <w:p w14:paraId="25BA9243" w14:textId="6EE32C9A" w:rsidR="007A702E" w:rsidRPr="007A702E" w:rsidRDefault="007A702E" w:rsidP="00361F86">
            <w:pPr>
              <w:keepNext/>
              <w:keepLines/>
              <w:spacing w:after="0"/>
              <w:rPr>
                <w:rFonts w:ascii="Arial" w:eastAsia="맑은 고딕" w:hAnsi="Arial"/>
                <w:color w:val="FF0000"/>
                <w:kern w:val="2"/>
                <w:sz w:val="18"/>
                <w:lang w:eastAsia="ko-KR"/>
                <w14:ligatures w14:val="standardContextual"/>
              </w:rPr>
            </w:pPr>
            <w:r>
              <w:rPr>
                <w:rFonts w:ascii="Arial" w:eastAsia="맑은 고딕" w:hAnsi="Arial" w:hint="eastAsia"/>
                <w:color w:val="FF0000"/>
                <w:kern w:val="2"/>
                <w:sz w:val="18"/>
                <w:lang w:eastAsia="ko-KR"/>
                <w14:ligatures w14:val="standardContextual"/>
              </w:rPr>
              <w:t>If the UE indicates Path Loss offset on PDCCH-order PRACH for joint or separate DL/UL TCI state</w:t>
            </w:r>
            <w:r w:rsidR="00A013FE">
              <w:rPr>
                <w:rFonts w:ascii="Arial" w:eastAsia="맑은 고딕" w:hAnsi="Arial"/>
                <w:color w:val="FF0000"/>
                <w:kern w:val="2"/>
                <w:sz w:val="18"/>
                <w:lang w:eastAsia="ko-KR"/>
                <w14:ligatures w14:val="standardContextual"/>
              </w:rPr>
              <w:t>s</w:t>
            </w:r>
            <w:r>
              <w:rPr>
                <w:rFonts w:ascii="Arial" w:eastAsia="맑은 고딕" w:hAnsi="Arial" w:hint="eastAsia"/>
                <w:color w:val="FF0000"/>
                <w:kern w:val="2"/>
                <w:sz w:val="18"/>
                <w:lang w:eastAsia="ko-KR"/>
                <w14:ligatures w14:val="standardContextual"/>
              </w:rPr>
              <w:t>, this feature applies to asymmetric TRP operation</w:t>
            </w:r>
          </w:p>
        </w:tc>
      </w:tr>
    </w:tbl>
    <w:p w14:paraId="5EBDD3A0" w14:textId="2343DD4A" w:rsidR="007F19C0" w:rsidRDefault="007F19C0" w:rsidP="007A702E">
      <w:pPr>
        <w:rPr>
          <w:rFonts w:eastAsia="맑은 고딕" w:cs="바탕"/>
          <w:b/>
          <w:bCs/>
          <w:sz w:val="22"/>
          <w:szCs w:val="22"/>
          <w:lang w:val="en-US" w:eastAsia="ko-KR"/>
        </w:rPr>
      </w:pPr>
    </w:p>
    <w:tbl>
      <w:tblPr>
        <w:tblStyle w:val="TableGrid"/>
        <w:tblW w:w="0" w:type="auto"/>
        <w:tblLook w:val="04A0" w:firstRow="1" w:lastRow="0" w:firstColumn="1" w:lastColumn="0" w:noHBand="0" w:noVBand="1"/>
      </w:tblPr>
      <w:tblGrid>
        <w:gridCol w:w="22380"/>
      </w:tblGrid>
      <w:tr w:rsidR="00A90878" w14:paraId="0A918676" w14:textId="77777777" w:rsidTr="00A90878">
        <w:tc>
          <w:tcPr>
            <w:tcW w:w="22380" w:type="dxa"/>
          </w:tcPr>
          <w:p w14:paraId="506C3688" w14:textId="1323EFF0" w:rsidR="00A90878" w:rsidRPr="00A90878" w:rsidRDefault="00A90878" w:rsidP="00A90878">
            <w:pPr>
              <w:spacing w:after="120"/>
              <w:rPr>
                <w:rFonts w:eastAsia="맑은 고딕" w:cs="바탕"/>
                <w:b/>
                <w:bCs/>
                <w:sz w:val="22"/>
                <w:szCs w:val="22"/>
                <w:lang w:val="en-US" w:eastAsia="ko-KR"/>
              </w:rPr>
            </w:pPr>
            <w:r w:rsidRPr="00A90878">
              <w:rPr>
                <w:rFonts w:eastAsia="맑은 고딕" w:cs="바탕" w:hint="eastAsia"/>
                <w:b/>
                <w:bCs/>
                <w:sz w:val="22"/>
                <w:szCs w:val="22"/>
                <w:lang w:val="en-US" w:eastAsia="ko-KR"/>
              </w:rPr>
              <w:t>Reason</w:t>
            </w:r>
            <w:r w:rsidR="00201F99">
              <w:rPr>
                <w:rFonts w:eastAsia="맑은 고딕" w:cs="바탕" w:hint="eastAsia"/>
                <w:b/>
                <w:bCs/>
                <w:sz w:val="22"/>
                <w:szCs w:val="22"/>
                <w:lang w:val="en-US" w:eastAsia="ko-KR"/>
              </w:rPr>
              <w:t xml:space="preserve"> for Proposal#1</w:t>
            </w:r>
            <w:r w:rsidRPr="00A90878">
              <w:rPr>
                <w:rFonts w:eastAsia="맑은 고딕" w:cs="바탕" w:hint="eastAsia"/>
                <w:b/>
                <w:bCs/>
                <w:sz w:val="22"/>
                <w:szCs w:val="22"/>
                <w:lang w:val="en-US" w:eastAsia="ko-KR"/>
              </w:rPr>
              <w:t>:</w:t>
            </w:r>
          </w:p>
          <w:p w14:paraId="22D0965E" w14:textId="61DD6C96" w:rsidR="005548AA" w:rsidRPr="00177A6B" w:rsidRDefault="00A90878" w:rsidP="00177A6B">
            <w:pPr>
              <w:pStyle w:val="ListParagraph"/>
              <w:numPr>
                <w:ilvl w:val="0"/>
                <w:numId w:val="21"/>
              </w:numPr>
              <w:spacing w:after="120"/>
              <w:ind w:leftChars="0"/>
              <w:rPr>
                <w:rFonts w:eastAsia="맑은 고딕" w:cs="바탕"/>
                <w:sz w:val="22"/>
                <w:szCs w:val="22"/>
                <w:lang w:val="en-US" w:eastAsia="ko-KR"/>
              </w:rPr>
            </w:pPr>
            <w:r w:rsidRPr="00077940">
              <w:rPr>
                <w:rFonts w:eastAsia="맑은 고딕" w:cs="바탕"/>
                <w:sz w:val="22"/>
                <w:szCs w:val="22"/>
                <w:lang w:val="en-US" w:eastAsia="ko-KR"/>
              </w:rPr>
              <w:t xml:space="preserve">When PL offset is configured, since UL-only TRPs cannot perform downlink transmissions (e.g., only anchor TRP can), cross-TRP PDCCH order </w:t>
            </w:r>
            <w:r w:rsidRPr="00077940">
              <w:rPr>
                <w:rFonts w:eastAsia="맑은 고딕" w:cs="바탕" w:hint="eastAsia"/>
                <w:sz w:val="22"/>
                <w:szCs w:val="22"/>
                <w:lang w:val="en-US" w:eastAsia="ko-KR"/>
              </w:rPr>
              <w:t>should</w:t>
            </w:r>
            <w:r w:rsidRPr="00077940">
              <w:rPr>
                <w:rFonts w:eastAsia="맑은 고딕" w:cs="바탕"/>
                <w:sz w:val="22"/>
                <w:szCs w:val="22"/>
                <w:lang w:val="en-US" w:eastAsia="ko-KR"/>
              </w:rPr>
              <w:t xml:space="preserve"> be supported to perform PRACH on UL-only TRP. In </w:t>
            </w:r>
            <w:r w:rsidRPr="00077940">
              <w:rPr>
                <w:rFonts w:eastAsia="맑은 고딕" w:cs="바탕" w:hint="eastAsia"/>
                <w:sz w:val="22"/>
                <w:szCs w:val="22"/>
                <w:lang w:val="en-US" w:eastAsia="ko-KR"/>
              </w:rPr>
              <w:t>other</w:t>
            </w:r>
            <w:r w:rsidRPr="00077940">
              <w:rPr>
                <w:rFonts w:eastAsia="맑은 고딕" w:cs="바탕"/>
                <w:sz w:val="22"/>
                <w:szCs w:val="22"/>
                <w:lang w:val="en-US" w:eastAsia="ko-KR"/>
              </w:rPr>
              <w:t xml:space="preserve"> words, the anchor TRP transmits a PDCCH order triggering RACH on the UL-only TRP. The existing UE capability as </w:t>
            </w:r>
            <w:r w:rsidR="00343B75">
              <w:rPr>
                <w:rFonts w:eastAsia="맑은 고딕" w:cs="바탕" w:hint="eastAsia"/>
                <w:sz w:val="22"/>
                <w:szCs w:val="22"/>
                <w:lang w:val="en-US" w:eastAsia="ko-KR"/>
              </w:rPr>
              <w:t>shown in the above</w:t>
            </w:r>
            <w:r w:rsidRPr="00077940">
              <w:rPr>
                <w:rFonts w:eastAsia="맑은 고딕" w:cs="바탕"/>
                <w:sz w:val="22"/>
                <w:szCs w:val="22"/>
                <w:lang w:val="en-US" w:eastAsia="ko-KR"/>
              </w:rPr>
              <w:t xml:space="preserve"> is limited to multi-DCI based </w:t>
            </w:r>
            <w:proofErr w:type="spellStart"/>
            <w:r w:rsidRPr="00077940">
              <w:rPr>
                <w:rFonts w:eastAsia="맑은 고딕" w:cs="바탕"/>
                <w:sz w:val="22"/>
                <w:szCs w:val="22"/>
                <w:lang w:val="en-US" w:eastAsia="ko-KR"/>
              </w:rPr>
              <w:t>mTRP</w:t>
            </w:r>
            <w:proofErr w:type="spellEnd"/>
            <w:r w:rsidRPr="00077940">
              <w:rPr>
                <w:rFonts w:eastAsia="맑은 고딕" w:cs="바탕"/>
                <w:sz w:val="22"/>
                <w:szCs w:val="22"/>
                <w:lang w:val="en-US" w:eastAsia="ko-KR"/>
              </w:rPr>
              <w:t xml:space="preserve">, which is not applicable for asymmetric TRP operation. Therefore, </w:t>
            </w:r>
            <w:r w:rsidR="00231468">
              <w:rPr>
                <w:rFonts w:eastAsia="맑은 고딕" w:cs="바탕" w:hint="eastAsia"/>
                <w:sz w:val="22"/>
                <w:szCs w:val="22"/>
                <w:lang w:val="en-US" w:eastAsia="ko-KR"/>
              </w:rPr>
              <w:t xml:space="preserve">to capture this functionality in FG 59-4-2a and </w:t>
            </w:r>
            <w:r w:rsidR="00343B75">
              <w:rPr>
                <w:rFonts w:eastAsia="맑은 고딕" w:cs="바탕" w:hint="eastAsia"/>
                <w:sz w:val="22"/>
                <w:szCs w:val="22"/>
                <w:lang w:val="en-US" w:eastAsia="ko-KR"/>
              </w:rPr>
              <w:t xml:space="preserve">FG </w:t>
            </w:r>
            <w:r w:rsidR="00231468">
              <w:rPr>
                <w:rFonts w:eastAsia="맑은 고딕" w:cs="바탕" w:hint="eastAsia"/>
                <w:sz w:val="22"/>
                <w:szCs w:val="22"/>
                <w:lang w:val="en-US" w:eastAsia="ko-KR"/>
              </w:rPr>
              <w:t xml:space="preserve">59-4-2b, it seems reasonable to </w:t>
            </w:r>
            <w:r w:rsidR="00343B75">
              <w:rPr>
                <w:rFonts w:eastAsia="맑은 고딕" w:cs="바탕" w:hint="eastAsia"/>
                <w:sz w:val="22"/>
                <w:szCs w:val="22"/>
                <w:lang w:val="en-US" w:eastAsia="ko-KR"/>
              </w:rPr>
              <w:t xml:space="preserve">update the definition of the UE </w:t>
            </w:r>
            <w:r w:rsidR="00343B75">
              <w:rPr>
                <w:rFonts w:eastAsia="맑은 고딕" w:cs="바탕"/>
                <w:sz w:val="22"/>
                <w:szCs w:val="22"/>
                <w:lang w:val="en-US" w:eastAsia="ko-KR"/>
              </w:rPr>
              <w:t>capability</w:t>
            </w:r>
            <w:r w:rsidR="00343B75">
              <w:rPr>
                <w:rFonts w:eastAsia="맑은 고딕" w:cs="바탕" w:hint="eastAsia"/>
                <w:sz w:val="22"/>
                <w:szCs w:val="22"/>
                <w:lang w:val="en-US" w:eastAsia="ko-KR"/>
              </w:rPr>
              <w:t xml:space="preserve"> and include it as a prerequisite for each FG</w:t>
            </w:r>
            <w:r w:rsidR="00231468">
              <w:rPr>
                <w:rFonts w:eastAsia="맑은 고딕" w:cs="바탕" w:hint="eastAsia"/>
                <w:sz w:val="22"/>
                <w:szCs w:val="22"/>
                <w:lang w:val="en-US" w:eastAsia="ko-KR"/>
              </w:rPr>
              <w:t>.</w:t>
            </w:r>
          </w:p>
          <w:p w14:paraId="29EBA1FC" w14:textId="77777777" w:rsidR="00A90878" w:rsidRPr="00A90878" w:rsidRDefault="00A90878" w:rsidP="00A90878">
            <w:pPr>
              <w:spacing w:after="120"/>
              <w:rPr>
                <w:rFonts w:eastAsia="맑은 고딕" w:cs="바탕"/>
                <w:b/>
                <w:bCs/>
                <w:sz w:val="22"/>
                <w:szCs w:val="22"/>
                <w:lang w:val="en-US" w:eastAsia="ko-KR"/>
              </w:rPr>
            </w:pPr>
            <w:r w:rsidRPr="00A90878">
              <w:rPr>
                <w:rFonts w:eastAsia="맑은 고딕" w:cs="바탕" w:hint="eastAsia"/>
                <w:b/>
                <w:bCs/>
                <w:sz w:val="22"/>
                <w:szCs w:val="22"/>
                <w:lang w:val="en-US" w:eastAsia="ko-KR"/>
              </w:rPr>
              <w:t>Related agreement(s):</w:t>
            </w:r>
          </w:p>
          <w:p w14:paraId="6C995D76" w14:textId="77777777" w:rsidR="00A90878" w:rsidRDefault="00A90878" w:rsidP="00A90878">
            <w:pPr>
              <w:pStyle w:val="ListParagraph"/>
              <w:numPr>
                <w:ilvl w:val="0"/>
                <w:numId w:val="21"/>
              </w:numPr>
              <w:spacing w:after="120"/>
              <w:ind w:leftChars="0"/>
              <w:rPr>
                <w:rFonts w:eastAsia="맑은 고딕" w:cs="바탕"/>
                <w:sz w:val="22"/>
                <w:szCs w:val="22"/>
                <w:lang w:val="en-US" w:eastAsia="ko-KR"/>
              </w:rPr>
            </w:pPr>
            <w:r>
              <w:rPr>
                <w:rFonts w:eastAsia="맑은 고딕" w:cs="바탕" w:hint="eastAsia"/>
                <w:sz w:val="22"/>
                <w:szCs w:val="22"/>
                <w:lang w:val="en-US" w:eastAsia="ko-KR"/>
              </w:rPr>
              <w:t>See below for agreements saying that PDCCH-order PRACH is applicable in asymmetric TRP operation</w:t>
            </w:r>
          </w:p>
          <w:p w14:paraId="06086E4B" w14:textId="77777777" w:rsidR="00A90878" w:rsidRPr="00CB162F" w:rsidRDefault="00A90878" w:rsidP="00A90878">
            <w:pPr>
              <w:contextualSpacing/>
              <w:rPr>
                <w:rFonts w:eastAsia="맑은 고딕"/>
                <w:b/>
                <w:bCs/>
                <w:sz w:val="20"/>
                <w:highlight w:val="green"/>
                <w:lang w:eastAsia="ko-KR"/>
              </w:rPr>
            </w:pPr>
            <w:r w:rsidRPr="00D8637B">
              <w:rPr>
                <w:rFonts w:eastAsia="DengXian"/>
                <w:b/>
                <w:bCs/>
                <w:sz w:val="20"/>
                <w:highlight w:val="green"/>
                <w:lang w:eastAsia="zh-CN"/>
              </w:rPr>
              <w:t>Agreement</w:t>
            </w:r>
            <w:r w:rsidRPr="00CB162F">
              <w:rPr>
                <w:rFonts w:eastAsia="맑은 고딕" w:hint="eastAsia"/>
                <w:b/>
                <w:bCs/>
                <w:sz w:val="20"/>
                <w:lang w:eastAsia="ko-KR"/>
              </w:rPr>
              <w:t xml:space="preserve"> @116bis</w:t>
            </w:r>
          </w:p>
          <w:p w14:paraId="0C7BF9C2" w14:textId="77777777" w:rsidR="00A90878" w:rsidRPr="00CB162F" w:rsidRDefault="00A90878" w:rsidP="00A90878">
            <w:pPr>
              <w:contextualSpacing/>
              <w:rPr>
                <w:rFonts w:eastAsia="DengXian"/>
                <w:sz w:val="20"/>
                <w:lang w:eastAsia="zh-CN"/>
              </w:rPr>
            </w:pPr>
            <w:r w:rsidRPr="00CB162F">
              <w:rPr>
                <w:rFonts w:eastAsia="DengXian"/>
                <w:sz w:val="20"/>
                <w:lang w:eastAsia="zh-CN"/>
              </w:rPr>
              <w:t>Support applying PL offset on PDCCH-order PRACH towards a UL TRP in FR1.</w:t>
            </w:r>
          </w:p>
          <w:p w14:paraId="0B293809" w14:textId="77777777" w:rsidR="00A90878" w:rsidRPr="00A90878" w:rsidRDefault="00A90878" w:rsidP="00A90878">
            <w:pPr>
              <w:pStyle w:val="ListParagraph"/>
              <w:numPr>
                <w:ilvl w:val="0"/>
                <w:numId w:val="22"/>
              </w:numPr>
              <w:ind w:leftChars="0"/>
              <w:contextualSpacing/>
              <w:rPr>
                <w:rFonts w:eastAsia="DengXian"/>
                <w:sz w:val="20"/>
                <w:lang w:eastAsia="zh-CN"/>
              </w:rPr>
            </w:pPr>
            <w:r w:rsidRPr="00A90878">
              <w:rPr>
                <w:rFonts w:eastAsia="DengXian"/>
                <w:sz w:val="20"/>
                <w:lang w:eastAsia="zh-CN"/>
              </w:rPr>
              <w:t>Note: The DL reference timing determination for PDCCH-order PRACH transmission to an UL TRP is still based on the DL RS defined in current RAN4 specification</w:t>
            </w:r>
          </w:p>
          <w:p w14:paraId="4757595B" w14:textId="77777777" w:rsidR="00A90878" w:rsidRPr="00A90878" w:rsidRDefault="00A90878" w:rsidP="00A90878">
            <w:pPr>
              <w:pStyle w:val="ListParagraph"/>
              <w:numPr>
                <w:ilvl w:val="0"/>
                <w:numId w:val="22"/>
              </w:numPr>
              <w:ind w:leftChars="0"/>
              <w:contextualSpacing/>
              <w:rPr>
                <w:rFonts w:eastAsia="DengXian"/>
                <w:sz w:val="20"/>
                <w:lang w:eastAsia="zh-CN"/>
              </w:rPr>
            </w:pPr>
            <w:r w:rsidRPr="00A90878">
              <w:rPr>
                <w:rFonts w:eastAsia="DengXian"/>
                <w:sz w:val="20"/>
                <w:lang w:eastAsia="zh-CN"/>
              </w:rPr>
              <w:t xml:space="preserve">Above is subject to a separate UE capability </w:t>
            </w:r>
            <w:proofErr w:type="spellStart"/>
            <w:r w:rsidRPr="00A90878">
              <w:rPr>
                <w:rFonts w:eastAsia="DengXian"/>
                <w:sz w:val="20"/>
                <w:lang w:eastAsia="zh-CN"/>
              </w:rPr>
              <w:t>signaling</w:t>
            </w:r>
            <w:proofErr w:type="spellEnd"/>
          </w:p>
          <w:p w14:paraId="7D0BD8B6" w14:textId="77777777" w:rsidR="00A90878" w:rsidRPr="00CB162F" w:rsidRDefault="00A90878" w:rsidP="00A90878">
            <w:pPr>
              <w:contextualSpacing/>
              <w:rPr>
                <w:rFonts w:eastAsia="맑은 고딕"/>
                <w:b/>
                <w:bCs/>
                <w:sz w:val="20"/>
                <w:highlight w:val="green"/>
                <w:lang w:eastAsia="ko-KR"/>
              </w:rPr>
            </w:pPr>
            <w:r w:rsidRPr="0021539E">
              <w:rPr>
                <w:rFonts w:eastAsia="DengXian"/>
                <w:b/>
                <w:bCs/>
                <w:sz w:val="20"/>
                <w:highlight w:val="green"/>
                <w:lang w:eastAsia="zh-CN"/>
              </w:rPr>
              <w:t>Agreement</w:t>
            </w:r>
            <w:r w:rsidRPr="00CB162F">
              <w:rPr>
                <w:rFonts w:eastAsia="맑은 고딕" w:hint="eastAsia"/>
                <w:b/>
                <w:bCs/>
                <w:sz w:val="20"/>
                <w:lang w:eastAsia="ko-KR"/>
              </w:rPr>
              <w:t xml:space="preserve"> @119</w:t>
            </w:r>
          </w:p>
          <w:p w14:paraId="4A85CA75" w14:textId="77777777" w:rsidR="00A90878" w:rsidRPr="00CB162F" w:rsidRDefault="00A90878" w:rsidP="00A90878">
            <w:pPr>
              <w:spacing w:after="0"/>
              <w:contextualSpacing/>
              <w:rPr>
                <w:rFonts w:eastAsia="DengXian"/>
                <w:sz w:val="20"/>
                <w:lang w:eastAsia="zh-CN"/>
              </w:rPr>
            </w:pPr>
            <w:r w:rsidRPr="00CB162F">
              <w:rPr>
                <w:rFonts w:eastAsia="DengXian"/>
                <w:sz w:val="20"/>
                <w:lang w:eastAsia="zh-CN"/>
              </w:rPr>
              <w:t>The answer to the Question 1 in LS R1-2409353 is:</w:t>
            </w:r>
          </w:p>
          <w:p w14:paraId="2E122E93" w14:textId="069B8F70" w:rsidR="00A90878" w:rsidRPr="00A90878" w:rsidRDefault="00A90878" w:rsidP="00A90878">
            <w:pPr>
              <w:pStyle w:val="ListParagraph"/>
              <w:numPr>
                <w:ilvl w:val="0"/>
                <w:numId w:val="22"/>
              </w:numPr>
              <w:ind w:leftChars="0"/>
              <w:contextualSpacing/>
              <w:rPr>
                <w:rFonts w:eastAsia="DengXian"/>
                <w:sz w:val="20"/>
                <w:lang w:eastAsia="zh-CN"/>
              </w:rPr>
            </w:pPr>
            <w:r w:rsidRPr="00A90878">
              <w:rPr>
                <w:rFonts w:eastAsia="DengXian"/>
                <w:sz w:val="20"/>
                <w:lang w:eastAsia="zh-CN"/>
              </w:rPr>
              <w:t>From the perspective</w:t>
            </w:r>
            <w:r w:rsidRPr="00A90878">
              <w:rPr>
                <w:rFonts w:eastAsia="DengXian" w:hint="eastAsia"/>
                <w:sz w:val="20"/>
                <w:lang w:eastAsia="zh-CN"/>
              </w:rPr>
              <w:t xml:space="preserve"> </w:t>
            </w:r>
            <w:r w:rsidRPr="00A90878">
              <w:rPr>
                <w:rFonts w:eastAsia="DengXian"/>
                <w:sz w:val="20"/>
                <w:lang w:eastAsia="zh-CN"/>
              </w:rPr>
              <w:t>of UE: if UE is configured with PL offset in joint/UL TCI state(s), UE does not expect to receive SSB from UL TRP(s), else, UE may expect to receive SSB from UL TRP(s).</w:t>
            </w:r>
          </w:p>
        </w:tc>
      </w:tr>
    </w:tbl>
    <w:p w14:paraId="0F5F706B" w14:textId="77777777" w:rsidR="00D04036" w:rsidRDefault="00D04036" w:rsidP="00D04036">
      <w:pPr>
        <w:rPr>
          <w:rFonts w:eastAsia="맑은 고딕" w:cs="바탕"/>
          <w:b/>
          <w:bCs/>
          <w:sz w:val="22"/>
          <w:szCs w:val="22"/>
          <w:lang w:val="en-US" w:eastAsia="ko-KR"/>
        </w:rPr>
      </w:pPr>
    </w:p>
    <w:p w14:paraId="7D8D18F0" w14:textId="69242D7C" w:rsidR="00D04036" w:rsidRDefault="00D04036" w:rsidP="00D04036">
      <w:pPr>
        <w:rPr>
          <w:rFonts w:eastAsia="맑은 고딕" w:cs="바탕"/>
          <w:b/>
          <w:bCs/>
          <w:sz w:val="22"/>
          <w:szCs w:val="22"/>
          <w:lang w:val="en-US" w:eastAsia="ko-KR"/>
        </w:rPr>
      </w:pPr>
      <w:r w:rsidRPr="00CB162F">
        <w:rPr>
          <w:rFonts w:eastAsia="맑은 고딕" w:cs="바탕" w:hint="eastAsia"/>
          <w:b/>
          <w:bCs/>
          <w:sz w:val="22"/>
          <w:szCs w:val="22"/>
          <w:lang w:val="en-US" w:eastAsia="ko-KR"/>
        </w:rPr>
        <w:t>Proposal#</w:t>
      </w:r>
      <w:r>
        <w:rPr>
          <w:rFonts w:eastAsia="맑은 고딕" w:cs="바탕" w:hint="eastAsia"/>
          <w:b/>
          <w:bCs/>
          <w:sz w:val="22"/>
          <w:szCs w:val="22"/>
          <w:lang w:val="en-US" w:eastAsia="ko-KR"/>
        </w:rPr>
        <w:t>2</w:t>
      </w:r>
      <w:r w:rsidRPr="00CB162F">
        <w:rPr>
          <w:rFonts w:eastAsia="맑은 고딕" w:cs="바탕" w:hint="eastAsia"/>
          <w:b/>
          <w:bCs/>
          <w:sz w:val="22"/>
          <w:szCs w:val="22"/>
          <w:lang w:val="en-US" w:eastAsia="ko-KR"/>
        </w:rPr>
        <w:t xml:space="preserve">: </w:t>
      </w:r>
      <w:r>
        <w:rPr>
          <w:rFonts w:eastAsia="맑은 고딕" w:cs="바탕" w:hint="eastAsia"/>
          <w:b/>
          <w:bCs/>
          <w:sz w:val="22"/>
          <w:szCs w:val="22"/>
          <w:lang w:val="en-US" w:eastAsia="ko-KR"/>
        </w:rPr>
        <w:t>Add FG for SSB reception from UL TRP at least to determine Path Loss on PDCCH-order PRACH based on the agreement in RAN1#119 as shown above related agreement(s).</w:t>
      </w:r>
    </w:p>
    <w:p w14:paraId="6DEE8B25" w14:textId="77777777" w:rsidR="00177A6B" w:rsidRPr="00177A6B" w:rsidRDefault="00177A6B" w:rsidP="00A90878">
      <w:pPr>
        <w:spacing w:after="120"/>
        <w:rPr>
          <w:rFonts w:eastAsia="맑은 고딕" w:cs="바탕"/>
          <w:sz w:val="22"/>
          <w:szCs w:val="22"/>
          <w:lang w:val="en-US" w:eastAsia="ko-KR"/>
        </w:rPr>
      </w:pPr>
    </w:p>
    <w:p w14:paraId="420B7F7D" w14:textId="18DA601B" w:rsidR="00EF3502" w:rsidRPr="00A90878" w:rsidRDefault="005E7269" w:rsidP="00A90878">
      <w:pPr>
        <w:rPr>
          <w:rFonts w:eastAsia="맑은 고딕" w:cs="바탕"/>
          <w:b/>
          <w:bCs/>
          <w:sz w:val="22"/>
          <w:szCs w:val="22"/>
          <w:lang w:val="en-US" w:eastAsia="ko-KR"/>
        </w:rPr>
      </w:pPr>
      <w:r w:rsidRPr="00A90878">
        <w:rPr>
          <w:rFonts w:eastAsia="맑은 고딕" w:cs="바탕" w:hint="eastAsia"/>
          <w:b/>
          <w:bCs/>
          <w:sz w:val="22"/>
          <w:szCs w:val="22"/>
          <w:lang w:val="en-US" w:eastAsia="ko-KR"/>
        </w:rPr>
        <w:t>Proposal#</w:t>
      </w:r>
      <w:r w:rsidR="003F672F">
        <w:rPr>
          <w:rFonts w:eastAsia="맑은 고딕" w:cs="바탕" w:hint="eastAsia"/>
          <w:b/>
          <w:bCs/>
          <w:sz w:val="22"/>
          <w:szCs w:val="22"/>
          <w:lang w:val="en-US" w:eastAsia="ko-KR"/>
        </w:rPr>
        <w:t>3</w:t>
      </w:r>
      <w:r w:rsidRPr="00A90878">
        <w:rPr>
          <w:rFonts w:eastAsia="맑은 고딕" w:cs="바탕" w:hint="eastAsia"/>
          <w:b/>
          <w:bCs/>
          <w:sz w:val="22"/>
          <w:szCs w:val="22"/>
          <w:lang w:val="en-US" w:eastAsia="ko-KR"/>
        </w:rPr>
        <w:t>:</w:t>
      </w:r>
      <w:r w:rsidR="00153A0A" w:rsidRPr="00A90878">
        <w:rPr>
          <w:rFonts w:eastAsia="맑은 고딕" w:cs="바탕" w:hint="eastAsia"/>
          <w:b/>
          <w:bCs/>
          <w:sz w:val="22"/>
          <w:szCs w:val="22"/>
          <w:lang w:val="en-US" w:eastAsia="ko-KR"/>
        </w:rPr>
        <w:t xml:space="preserve"> </w:t>
      </w:r>
      <w:r w:rsidR="00A90878" w:rsidRPr="00A90878">
        <w:rPr>
          <w:rFonts w:eastAsia="맑은 고딕" w:cs="바탕" w:hint="eastAsia"/>
          <w:b/>
          <w:bCs/>
          <w:sz w:val="22"/>
          <w:szCs w:val="22"/>
          <w:lang w:val="en-US" w:eastAsia="ko-KR"/>
        </w:rPr>
        <w:t>Regarding Rel-19 2 TAGs in asymmetric TRP operation, consider the following two options as</w:t>
      </w:r>
      <w:r w:rsidR="00172168">
        <w:rPr>
          <w:rFonts w:eastAsia="맑은 고딕" w:cs="바탕" w:hint="eastAsia"/>
          <w:b/>
          <w:bCs/>
          <w:sz w:val="22"/>
          <w:szCs w:val="22"/>
          <w:lang w:val="en-US" w:eastAsia="ko-KR"/>
        </w:rPr>
        <w:t xml:space="preserve"> a starting point</w:t>
      </w:r>
      <w:r w:rsidR="00EF3502">
        <w:rPr>
          <w:rFonts w:eastAsia="맑은 고딕" w:cs="바탕" w:hint="eastAsia"/>
          <w:b/>
          <w:bCs/>
          <w:sz w:val="22"/>
          <w:szCs w:val="22"/>
          <w:lang w:val="en-US" w:eastAsia="ko-KR"/>
        </w:rPr>
        <w:t>:</w:t>
      </w:r>
    </w:p>
    <w:p w14:paraId="5E5BB8E7" w14:textId="572E6AE2" w:rsidR="00A90878" w:rsidRPr="00A90878" w:rsidRDefault="00A90878" w:rsidP="00A90878">
      <w:pPr>
        <w:pStyle w:val="ListParagraph"/>
        <w:numPr>
          <w:ilvl w:val="0"/>
          <w:numId w:val="17"/>
        </w:numPr>
        <w:ind w:leftChars="0"/>
        <w:rPr>
          <w:rFonts w:eastAsia="맑은 고딕"/>
          <w:b/>
          <w:bCs/>
          <w:sz w:val="22"/>
          <w:szCs w:val="22"/>
          <w:lang w:val="en-US" w:eastAsia="ko-KR"/>
        </w:rPr>
      </w:pPr>
      <w:r w:rsidRPr="00A90878">
        <w:rPr>
          <w:rFonts w:eastAsia="맑은 고딕" w:cs="바탕" w:hint="eastAsia"/>
          <w:b/>
          <w:bCs/>
          <w:sz w:val="22"/>
          <w:szCs w:val="22"/>
          <w:lang w:val="en-US" w:eastAsia="ko-KR"/>
        </w:rPr>
        <w:t xml:space="preserve">Option 1: Update the definition of the existing </w:t>
      </w:r>
      <w:r w:rsidRPr="00A90878">
        <w:rPr>
          <w:rFonts w:eastAsia="맑은 고딕"/>
          <w:b/>
          <w:bCs/>
          <w:sz w:val="22"/>
          <w:szCs w:val="22"/>
          <w:lang w:val="en-US" w:eastAsia="ko-KR"/>
        </w:rPr>
        <w:t xml:space="preserve">UE capability (i.e. </w:t>
      </w:r>
      <w:r w:rsidRPr="00A90878">
        <w:rPr>
          <w:b/>
          <w:bCs/>
          <w:i/>
          <w:iCs/>
          <w:kern w:val="2"/>
          <w:sz w:val="22"/>
          <w:szCs w:val="22"/>
          <w14:ligatures w14:val="standardContextual"/>
        </w:rPr>
        <w:t>spCell-TAG-Ind-r18</w:t>
      </w:r>
      <w:r w:rsidRPr="00A90878">
        <w:rPr>
          <w:rFonts w:eastAsia="맑은 고딕"/>
          <w:b/>
          <w:bCs/>
          <w:kern w:val="2"/>
          <w:sz w:val="22"/>
          <w:szCs w:val="22"/>
          <w:lang w:eastAsia="ko-KR"/>
          <w14:ligatures w14:val="standardContextual"/>
        </w:rPr>
        <w:t>)</w:t>
      </w:r>
      <w:r w:rsidRPr="00A90878">
        <w:rPr>
          <w:rFonts w:eastAsia="맑은 고딕" w:hint="eastAsia"/>
          <w:b/>
          <w:bCs/>
          <w:kern w:val="2"/>
          <w:sz w:val="22"/>
          <w:szCs w:val="22"/>
          <w:lang w:eastAsia="ko-KR"/>
          <w14:ligatures w14:val="standardContextual"/>
        </w:rPr>
        <w:t xml:space="preserve"> to cover asymmetric TRP operation</w:t>
      </w:r>
      <w:r w:rsidR="008D7995">
        <w:rPr>
          <w:rFonts w:eastAsia="맑은 고딕"/>
          <w:b/>
          <w:bCs/>
          <w:kern w:val="2"/>
          <w:sz w:val="22"/>
          <w:szCs w:val="22"/>
          <w:lang w:eastAsia="ko-KR"/>
          <w14:ligatures w14:val="standardContextual"/>
        </w:rPr>
        <w:t>.</w:t>
      </w:r>
    </w:p>
    <w:p w14:paraId="69F7EFB8" w14:textId="384A6C14" w:rsidR="00A90878" w:rsidRPr="00A90878" w:rsidRDefault="00A90878" w:rsidP="00A90878">
      <w:pPr>
        <w:pStyle w:val="ListParagraph"/>
        <w:numPr>
          <w:ilvl w:val="0"/>
          <w:numId w:val="17"/>
        </w:numPr>
        <w:ind w:leftChars="0"/>
        <w:rPr>
          <w:rFonts w:eastAsia="맑은 고딕"/>
          <w:b/>
          <w:bCs/>
          <w:sz w:val="22"/>
          <w:szCs w:val="22"/>
          <w:lang w:val="en-US" w:eastAsia="ko-KR"/>
        </w:rPr>
      </w:pPr>
      <w:r w:rsidRPr="00A90878">
        <w:rPr>
          <w:rFonts w:eastAsia="맑은 고딕" w:cs="바탕" w:hint="eastAsia"/>
          <w:b/>
          <w:bCs/>
          <w:sz w:val="22"/>
          <w:szCs w:val="22"/>
          <w:lang w:val="en-US" w:eastAsia="ko-KR"/>
        </w:rPr>
        <w:t xml:space="preserve">Option 2: Introduce a new UE capability </w:t>
      </w:r>
      <w:r w:rsidR="008D7995" w:rsidRPr="008D7995">
        <w:rPr>
          <w:rFonts w:eastAsia="맑은 고딕" w:cs="바탕"/>
          <w:b/>
          <w:bCs/>
          <w:sz w:val="22"/>
          <w:szCs w:val="22"/>
          <w:lang w:val="en-US" w:eastAsia="ko-KR"/>
        </w:rPr>
        <w:t xml:space="preserve">that indicates support of indicating one of two TAG IDs configured in the </w:t>
      </w:r>
      <w:proofErr w:type="spellStart"/>
      <w:r w:rsidR="008D7995" w:rsidRPr="008D7995">
        <w:rPr>
          <w:rFonts w:eastAsia="맑은 고딕" w:cs="바탕"/>
          <w:b/>
          <w:bCs/>
          <w:sz w:val="22"/>
          <w:szCs w:val="22"/>
          <w:lang w:val="en-US" w:eastAsia="ko-KR"/>
        </w:rPr>
        <w:t>SpCell</w:t>
      </w:r>
      <w:proofErr w:type="spellEnd"/>
      <w:r w:rsidR="008D7995" w:rsidRPr="008D7995">
        <w:rPr>
          <w:rFonts w:eastAsia="맑은 고딕" w:cs="바탕"/>
          <w:b/>
          <w:bCs/>
          <w:sz w:val="22"/>
          <w:szCs w:val="22"/>
          <w:lang w:val="en-US" w:eastAsia="ko-KR"/>
        </w:rPr>
        <w:t xml:space="preserve"> via absolute TA command MAC CE</w:t>
      </w:r>
      <w:r w:rsidR="008D7995" w:rsidRPr="00A90878">
        <w:rPr>
          <w:rFonts w:eastAsia="맑은 고딕" w:cs="바탕" w:hint="eastAsia"/>
          <w:b/>
          <w:bCs/>
          <w:sz w:val="22"/>
          <w:szCs w:val="22"/>
          <w:lang w:val="en-US" w:eastAsia="ko-KR"/>
        </w:rPr>
        <w:t xml:space="preserve"> </w:t>
      </w:r>
      <w:r w:rsidRPr="00A90878">
        <w:rPr>
          <w:rFonts w:eastAsia="맑은 고딕" w:cs="바탕" w:hint="eastAsia"/>
          <w:b/>
          <w:bCs/>
          <w:sz w:val="22"/>
          <w:szCs w:val="22"/>
          <w:lang w:val="en-US" w:eastAsia="ko-KR"/>
        </w:rPr>
        <w:t>in asymmetric TRPs</w:t>
      </w:r>
      <w:r w:rsidR="008D7995">
        <w:rPr>
          <w:rFonts w:eastAsia="맑은 고딕" w:cs="바탕"/>
          <w:b/>
          <w:bCs/>
          <w:sz w:val="22"/>
          <w:szCs w:val="22"/>
          <w:lang w:val="en-US" w:eastAsia="ko-KR"/>
        </w:rPr>
        <w:t>.</w:t>
      </w:r>
    </w:p>
    <w:p w14:paraId="36B329E1" w14:textId="1A211302" w:rsidR="00A90878" w:rsidRDefault="00A90878" w:rsidP="00A90878">
      <w:pPr>
        <w:spacing w:after="120"/>
        <w:rPr>
          <w:rFonts w:eastAsia="맑은 고딕" w:cs="바탕"/>
          <w:sz w:val="22"/>
          <w:szCs w:val="22"/>
          <w:lang w:val="en-US" w:eastAsia="ko-KR"/>
        </w:rPr>
      </w:pPr>
    </w:p>
    <w:tbl>
      <w:tblPr>
        <w:tblStyle w:val="TableGrid"/>
        <w:tblW w:w="0" w:type="auto"/>
        <w:tblLook w:val="04A0" w:firstRow="1" w:lastRow="0" w:firstColumn="1" w:lastColumn="0" w:noHBand="0" w:noVBand="1"/>
      </w:tblPr>
      <w:tblGrid>
        <w:gridCol w:w="22380"/>
      </w:tblGrid>
      <w:tr w:rsidR="00A90878" w14:paraId="49C7D43A" w14:textId="2D15F89A" w:rsidTr="00315172">
        <w:tc>
          <w:tcPr>
            <w:tcW w:w="22380" w:type="dxa"/>
          </w:tcPr>
          <w:p w14:paraId="5A58B23A" w14:textId="79731A00" w:rsidR="00A90878" w:rsidRPr="00A90878" w:rsidRDefault="00A90878" w:rsidP="00315172">
            <w:pPr>
              <w:spacing w:after="120"/>
              <w:rPr>
                <w:rFonts w:eastAsia="맑은 고딕" w:cs="바탕"/>
                <w:b/>
                <w:bCs/>
                <w:sz w:val="22"/>
                <w:szCs w:val="22"/>
                <w:lang w:val="en-US" w:eastAsia="ko-KR"/>
              </w:rPr>
            </w:pPr>
            <w:r w:rsidRPr="00A90878">
              <w:rPr>
                <w:rFonts w:eastAsia="맑은 고딕" w:cs="바탕" w:hint="eastAsia"/>
                <w:b/>
                <w:bCs/>
                <w:sz w:val="22"/>
                <w:szCs w:val="22"/>
                <w:lang w:val="en-US" w:eastAsia="ko-KR"/>
              </w:rPr>
              <w:t>Reason</w:t>
            </w:r>
            <w:r w:rsidR="00201F99">
              <w:rPr>
                <w:rFonts w:eastAsia="맑은 고딕" w:cs="바탕" w:hint="eastAsia"/>
                <w:b/>
                <w:bCs/>
                <w:sz w:val="22"/>
                <w:szCs w:val="22"/>
                <w:lang w:val="en-US" w:eastAsia="ko-KR"/>
              </w:rPr>
              <w:t xml:space="preserve"> for Proposal#3</w:t>
            </w:r>
            <w:r w:rsidRPr="00A90878">
              <w:rPr>
                <w:rFonts w:eastAsia="맑은 고딕" w:cs="바탕" w:hint="eastAsia"/>
                <w:b/>
                <w:bCs/>
                <w:sz w:val="22"/>
                <w:szCs w:val="22"/>
                <w:lang w:val="en-US" w:eastAsia="ko-KR"/>
              </w:rPr>
              <w:t>:</w:t>
            </w:r>
          </w:p>
          <w:p w14:paraId="13DACEE8" w14:textId="3159A837" w:rsidR="00A90878" w:rsidRDefault="00A90878" w:rsidP="00315172">
            <w:pPr>
              <w:pStyle w:val="ListParagraph"/>
              <w:numPr>
                <w:ilvl w:val="0"/>
                <w:numId w:val="21"/>
              </w:numPr>
              <w:spacing w:after="120"/>
              <w:ind w:leftChars="0"/>
              <w:rPr>
                <w:rFonts w:eastAsia="맑은 고딕" w:cs="바탕"/>
                <w:sz w:val="22"/>
                <w:szCs w:val="22"/>
                <w:lang w:val="en-US" w:eastAsia="ko-KR"/>
              </w:rPr>
            </w:pPr>
            <w:r w:rsidRPr="00A90878">
              <w:rPr>
                <w:rFonts w:eastAsia="맑은 고딕"/>
                <w:sz w:val="22"/>
                <w:szCs w:val="22"/>
                <w:lang w:val="en-US" w:eastAsia="ko-KR"/>
              </w:rPr>
              <w:lastRenderedPageBreak/>
              <w:t xml:space="preserve">It has been agreed that the legacy (e.g., Rel-18) MAC-CE based TA adjustment for two TAGs will be used for Rel-19 two TAGs in asymmetric TRP operation. In Rel-18, </w:t>
            </w:r>
            <w:r w:rsidRPr="00A90878">
              <w:rPr>
                <w:kern w:val="2"/>
                <w:sz w:val="22"/>
                <w:szCs w:val="22"/>
                <w14:ligatures w14:val="standardContextual"/>
              </w:rPr>
              <w:t xml:space="preserve">absolute TA command MAC CE can be used for TA adjustment in two TAGs. For this, the UE needs to indicate the capability of receiving indication of one of the two TAGs in absolute TA command MAC CE. But the definition of this existing capability is limited to multi-DCI multi-TRP operation, </w:t>
            </w:r>
            <w:r w:rsidRPr="00A90878">
              <w:rPr>
                <w:rFonts w:eastAsia="맑은 고딕"/>
                <w:sz w:val="22"/>
                <w:szCs w:val="22"/>
                <w:lang w:val="en-US" w:eastAsia="ko-KR"/>
              </w:rPr>
              <w:t xml:space="preserve">which is not applicable for asymmetric TRP operation. Therefore, either the definition of the existing UE capability </w:t>
            </w:r>
            <w:r>
              <w:rPr>
                <w:rFonts w:eastAsia="맑은 고딕" w:hint="eastAsia"/>
                <w:sz w:val="22"/>
                <w:szCs w:val="22"/>
                <w:lang w:val="en-US" w:eastAsia="ko-KR"/>
              </w:rPr>
              <w:t>can</w:t>
            </w:r>
            <w:r w:rsidRPr="00A90878">
              <w:rPr>
                <w:rFonts w:eastAsia="맑은 고딕"/>
                <w:sz w:val="22"/>
                <w:szCs w:val="22"/>
                <w:lang w:val="en-US" w:eastAsia="ko-KR"/>
              </w:rPr>
              <w:t xml:space="preserve"> be updated to cover asymmetric TRP </w:t>
            </w:r>
            <w:r w:rsidR="0060799A" w:rsidRPr="00A90878">
              <w:rPr>
                <w:rFonts w:eastAsia="맑은 고딕"/>
                <w:sz w:val="22"/>
                <w:szCs w:val="22"/>
                <w:lang w:val="en-US" w:eastAsia="ko-KR"/>
              </w:rPr>
              <w:t>operation</w:t>
            </w:r>
            <w:r w:rsidR="008D7995">
              <w:rPr>
                <w:rFonts w:eastAsia="맑은 고딕"/>
                <w:sz w:val="22"/>
                <w:szCs w:val="22"/>
                <w:lang w:val="en-US" w:eastAsia="ko-KR"/>
              </w:rPr>
              <w:t>,</w:t>
            </w:r>
            <w:r w:rsidRPr="00A90878">
              <w:rPr>
                <w:rFonts w:eastAsia="맑은 고딕"/>
                <w:sz w:val="22"/>
                <w:szCs w:val="22"/>
                <w:lang w:val="en-US" w:eastAsia="ko-KR"/>
              </w:rPr>
              <w:t xml:space="preserve"> or a new UE capability is needed.</w:t>
            </w:r>
          </w:p>
          <w:tbl>
            <w:tblPr>
              <w:tblStyle w:val="TableGrid"/>
              <w:tblW w:w="0" w:type="auto"/>
              <w:tblInd w:w="772" w:type="dxa"/>
              <w:tblLook w:val="04A0" w:firstRow="1" w:lastRow="0" w:firstColumn="1" w:lastColumn="0" w:noHBand="0" w:noVBand="1"/>
            </w:tblPr>
            <w:tblGrid>
              <w:gridCol w:w="9482"/>
            </w:tblGrid>
            <w:tr w:rsidR="00A90878" w14:paraId="4A28C107" w14:textId="5BD60EAC" w:rsidTr="00315172">
              <w:trPr>
                <w:trHeight w:val="1050"/>
              </w:trPr>
              <w:tc>
                <w:tcPr>
                  <w:tcW w:w="9482" w:type="dxa"/>
                </w:tcPr>
                <w:p w14:paraId="5DC05DFD" w14:textId="21BAC034" w:rsidR="00A90878" w:rsidRPr="00077940" w:rsidRDefault="00A90878" w:rsidP="00315172">
                  <w:pPr>
                    <w:rPr>
                      <w:rFonts w:eastAsia="맑은 고딕" w:cs="바탕"/>
                      <w:b/>
                      <w:bCs/>
                      <w:sz w:val="22"/>
                      <w:szCs w:val="22"/>
                      <w:lang w:val="en-US" w:eastAsia="ko-KR"/>
                    </w:rPr>
                  </w:pPr>
                  <w:proofErr w:type="gramStart"/>
                  <w:r w:rsidRPr="00077940">
                    <w:rPr>
                      <w:rFonts w:eastAsia="맑은 고딕" w:cs="바탕" w:hint="eastAsia"/>
                      <w:b/>
                      <w:bCs/>
                      <w:sz w:val="22"/>
                      <w:szCs w:val="22"/>
                      <w:lang w:val="en-US" w:eastAsia="ko-KR"/>
                    </w:rPr>
                    <w:t>@ TS38</w:t>
                  </w:r>
                  <w:proofErr w:type="gramEnd"/>
                  <w:r w:rsidRPr="00077940">
                    <w:rPr>
                      <w:rFonts w:eastAsia="맑은 고딕" w:cs="바탕" w:hint="eastAsia"/>
                      <w:b/>
                      <w:bCs/>
                      <w:sz w:val="22"/>
                      <w:szCs w:val="22"/>
                      <w:lang w:val="en-US" w:eastAsia="ko-KR"/>
                    </w:rPr>
                    <w:t>.306 V18.5.0</w:t>
                  </w:r>
                </w:p>
                <w:p w14:paraId="60420779" w14:textId="1CC032DA" w:rsidR="0060799A" w:rsidRPr="0060799A" w:rsidRDefault="0060799A" w:rsidP="0060799A">
                  <w:pPr>
                    <w:keepNext/>
                    <w:keepLines/>
                    <w:spacing w:after="0"/>
                    <w:rPr>
                      <w:rFonts w:ascii="Arial" w:hAnsi="Arial"/>
                      <w:b/>
                      <w:bCs/>
                      <w:i/>
                      <w:iCs/>
                      <w:kern w:val="2"/>
                      <w:sz w:val="18"/>
                      <w14:ligatures w14:val="standardContextual"/>
                    </w:rPr>
                  </w:pPr>
                  <w:r w:rsidRPr="0060799A">
                    <w:rPr>
                      <w:rFonts w:ascii="Arial" w:hAnsi="Arial"/>
                      <w:b/>
                      <w:bCs/>
                      <w:i/>
                      <w:iCs/>
                      <w:kern w:val="2"/>
                      <w:sz w:val="18"/>
                      <w14:ligatures w14:val="standardContextual"/>
                    </w:rPr>
                    <w:t>spCell-TAG-Ind-r18</w:t>
                  </w:r>
                </w:p>
                <w:p w14:paraId="6025A883" w14:textId="7C6CBFE5" w:rsidR="0060799A" w:rsidRPr="0060799A" w:rsidRDefault="0060799A" w:rsidP="0060799A">
                  <w:pPr>
                    <w:keepNext/>
                    <w:keepLines/>
                    <w:spacing w:after="0"/>
                    <w:rPr>
                      <w:rFonts w:ascii="Arial" w:hAnsi="Arial"/>
                      <w:kern w:val="2"/>
                      <w:sz w:val="18"/>
                      <w14:ligatures w14:val="standardContextual"/>
                    </w:rPr>
                  </w:pPr>
                  <w:r w:rsidRPr="0060799A">
                    <w:rPr>
                      <w:rFonts w:ascii="Arial" w:hAnsi="Arial"/>
                      <w:kern w:val="2"/>
                      <w:sz w:val="18"/>
                      <w14:ligatures w14:val="standardContextual"/>
                    </w:rPr>
                    <w:t xml:space="preserve">Indicates whether the UE supports indicating one of two TAG IDs configured in the </w:t>
                  </w:r>
                  <w:proofErr w:type="spellStart"/>
                  <w:r w:rsidRPr="0060799A">
                    <w:rPr>
                      <w:rFonts w:ascii="Arial" w:hAnsi="Arial"/>
                      <w:kern w:val="2"/>
                      <w:sz w:val="18"/>
                      <w14:ligatures w14:val="standardContextual"/>
                    </w:rPr>
                    <w:t>SpCell</w:t>
                  </w:r>
                  <w:proofErr w:type="spellEnd"/>
                  <w:r w:rsidRPr="0060799A">
                    <w:rPr>
                      <w:rFonts w:ascii="Arial" w:hAnsi="Arial"/>
                      <w:kern w:val="2"/>
                      <w:sz w:val="18"/>
                      <w14:ligatures w14:val="standardContextual"/>
                    </w:rPr>
                    <w:t xml:space="preserve"> via absolute TA command MAC CE.</w:t>
                  </w:r>
                </w:p>
                <w:p w14:paraId="4B926490" w14:textId="6C30F35D" w:rsidR="00EF3502" w:rsidRPr="00EF3502" w:rsidRDefault="0060799A" w:rsidP="007A702E">
                  <w:pPr>
                    <w:keepNext/>
                    <w:keepLines/>
                    <w:spacing w:after="0"/>
                    <w:rPr>
                      <w:rFonts w:ascii="Arial" w:eastAsia="맑은 고딕" w:hAnsi="Arial"/>
                      <w:kern w:val="2"/>
                      <w:sz w:val="18"/>
                      <w:lang w:eastAsia="ko-KR"/>
                      <w14:ligatures w14:val="standardContextual"/>
                    </w:rPr>
                  </w:pPr>
                  <w:r w:rsidRPr="0060799A">
                    <w:rPr>
                      <w:rFonts w:ascii="Arial" w:hAnsi="Arial"/>
                      <w:kern w:val="2"/>
                      <w:sz w:val="18"/>
                      <w:highlight w:val="cyan"/>
                      <w14:ligatures w14:val="standardContextual"/>
                    </w:rPr>
                    <w:t xml:space="preserve">A UE that indicates support of this feature shall indicate support of </w:t>
                  </w:r>
                  <w:r w:rsidRPr="0060799A">
                    <w:rPr>
                      <w:rFonts w:ascii="Arial" w:hAnsi="Arial"/>
                      <w:i/>
                      <w:iCs/>
                      <w:kern w:val="2"/>
                      <w:sz w:val="18"/>
                      <w:highlight w:val="cyan"/>
                      <w14:ligatures w14:val="standardContextual"/>
                    </w:rPr>
                    <w:t xml:space="preserve">multiDCI-IntraCellMultiTRP-TwoTA-r18 </w:t>
                  </w:r>
                  <w:r w:rsidRPr="0060799A">
                    <w:rPr>
                      <w:rFonts w:ascii="Arial" w:hAnsi="Arial"/>
                      <w:kern w:val="2"/>
                      <w:sz w:val="18"/>
                      <w:highlight w:val="cyan"/>
                      <w14:ligatures w14:val="standardContextual"/>
                    </w:rPr>
                    <w:t>or</w:t>
                  </w:r>
                  <w:r w:rsidRPr="0060799A">
                    <w:rPr>
                      <w:rFonts w:ascii="Arial" w:hAnsi="Arial"/>
                      <w:i/>
                      <w:iCs/>
                      <w:kern w:val="2"/>
                      <w:sz w:val="18"/>
                      <w:highlight w:val="cyan"/>
                      <w14:ligatures w14:val="standardContextual"/>
                    </w:rPr>
                    <w:t xml:space="preserve"> multiDCI-InterCellMultiTRP-TwoTA-r18</w:t>
                  </w:r>
                  <w:r w:rsidRPr="0060799A">
                    <w:rPr>
                      <w:rFonts w:ascii="Arial" w:hAnsi="Arial"/>
                      <w:kern w:val="2"/>
                      <w:sz w:val="18"/>
                      <w:highlight w:val="cyan"/>
                      <w14:ligatures w14:val="standardContextual"/>
                    </w:rPr>
                    <w:t>.</w:t>
                  </w:r>
                </w:p>
              </w:tc>
            </w:tr>
          </w:tbl>
          <w:p w14:paraId="188205C8" w14:textId="3DFDBB0B" w:rsidR="00A90878" w:rsidRPr="00A90878" w:rsidRDefault="00A90878" w:rsidP="00315172">
            <w:pPr>
              <w:pStyle w:val="ListParagraph"/>
              <w:spacing w:after="120"/>
              <w:ind w:leftChars="0" w:left="800"/>
              <w:rPr>
                <w:rFonts w:eastAsia="맑은 고딕" w:cs="바탕"/>
                <w:sz w:val="22"/>
                <w:szCs w:val="22"/>
                <w:lang w:val="en-US" w:eastAsia="ko-KR"/>
              </w:rPr>
            </w:pPr>
          </w:p>
          <w:p w14:paraId="4F249422" w14:textId="1BE50A28" w:rsidR="00A90878" w:rsidRPr="00A90878" w:rsidRDefault="00A90878" w:rsidP="00315172">
            <w:pPr>
              <w:spacing w:after="120"/>
              <w:rPr>
                <w:rFonts w:eastAsia="맑은 고딕" w:cs="바탕"/>
                <w:b/>
                <w:bCs/>
                <w:sz w:val="22"/>
                <w:szCs w:val="22"/>
                <w:lang w:val="en-US" w:eastAsia="ko-KR"/>
              </w:rPr>
            </w:pPr>
            <w:r w:rsidRPr="00A90878">
              <w:rPr>
                <w:rFonts w:eastAsia="맑은 고딕" w:cs="바탕" w:hint="eastAsia"/>
                <w:b/>
                <w:bCs/>
                <w:sz w:val="22"/>
                <w:szCs w:val="22"/>
                <w:lang w:val="en-US" w:eastAsia="ko-KR"/>
              </w:rPr>
              <w:t>Related agreement:</w:t>
            </w:r>
          </w:p>
          <w:p w14:paraId="4953CB52" w14:textId="04F79016" w:rsidR="00A90878" w:rsidRDefault="00A90878" w:rsidP="00315172">
            <w:pPr>
              <w:pStyle w:val="ListParagraph"/>
              <w:numPr>
                <w:ilvl w:val="0"/>
                <w:numId w:val="21"/>
              </w:numPr>
              <w:spacing w:after="120"/>
              <w:ind w:leftChars="0"/>
              <w:rPr>
                <w:rFonts w:eastAsia="맑은 고딕" w:cs="바탕"/>
                <w:sz w:val="22"/>
                <w:szCs w:val="22"/>
                <w:lang w:val="en-US" w:eastAsia="ko-KR"/>
              </w:rPr>
            </w:pPr>
            <w:r>
              <w:rPr>
                <w:rFonts w:eastAsia="맑은 고딕" w:cs="바탕" w:hint="eastAsia"/>
                <w:sz w:val="22"/>
                <w:szCs w:val="22"/>
                <w:lang w:val="en-US" w:eastAsia="ko-KR"/>
              </w:rPr>
              <w:t xml:space="preserve">See below for agreement saying that </w:t>
            </w:r>
            <w:r w:rsidR="0060799A">
              <w:rPr>
                <w:rFonts w:eastAsia="맑은 고딕" w:cs="바탕" w:hint="eastAsia"/>
                <w:sz w:val="22"/>
                <w:szCs w:val="22"/>
                <w:lang w:val="en-US" w:eastAsia="ko-KR"/>
              </w:rPr>
              <w:t>MAC-CE based TA adjustment for two TAGs</w:t>
            </w:r>
            <w:r>
              <w:rPr>
                <w:rFonts w:eastAsia="맑은 고딕" w:cs="바탕" w:hint="eastAsia"/>
                <w:sz w:val="22"/>
                <w:szCs w:val="22"/>
                <w:lang w:val="en-US" w:eastAsia="ko-KR"/>
              </w:rPr>
              <w:t xml:space="preserve"> is applicable in asymmetric TRP operation</w:t>
            </w:r>
          </w:p>
          <w:p w14:paraId="2EABE301" w14:textId="2088C948" w:rsidR="00A90878" w:rsidRPr="00CB162F" w:rsidRDefault="00A90878" w:rsidP="00315172">
            <w:pPr>
              <w:contextualSpacing/>
              <w:rPr>
                <w:rFonts w:eastAsia="맑은 고딕"/>
                <w:b/>
                <w:bCs/>
                <w:sz w:val="20"/>
                <w:highlight w:val="green"/>
                <w:lang w:eastAsia="ko-KR"/>
              </w:rPr>
            </w:pPr>
            <w:r w:rsidRPr="00D8637B">
              <w:rPr>
                <w:rFonts w:eastAsia="DengXian"/>
                <w:b/>
                <w:bCs/>
                <w:sz w:val="20"/>
                <w:highlight w:val="green"/>
                <w:lang w:eastAsia="zh-CN"/>
              </w:rPr>
              <w:t>Agreement</w:t>
            </w:r>
            <w:r w:rsidRPr="00CB162F">
              <w:rPr>
                <w:rFonts w:eastAsia="맑은 고딕" w:hint="eastAsia"/>
                <w:b/>
                <w:bCs/>
                <w:sz w:val="20"/>
                <w:lang w:eastAsia="ko-KR"/>
              </w:rPr>
              <w:t xml:space="preserve"> @11</w:t>
            </w:r>
            <w:r w:rsidR="0060799A">
              <w:rPr>
                <w:rFonts w:eastAsia="맑은 고딕" w:hint="eastAsia"/>
                <w:b/>
                <w:bCs/>
                <w:sz w:val="20"/>
                <w:lang w:eastAsia="ko-KR"/>
              </w:rPr>
              <w:t>8</w:t>
            </w:r>
            <w:r w:rsidRPr="00CB162F">
              <w:rPr>
                <w:rFonts w:eastAsia="맑은 고딕" w:hint="eastAsia"/>
                <w:b/>
                <w:bCs/>
                <w:sz w:val="20"/>
                <w:lang w:eastAsia="ko-KR"/>
              </w:rPr>
              <w:t>bis</w:t>
            </w:r>
          </w:p>
          <w:p w14:paraId="2402B19A" w14:textId="5B7DF7F9" w:rsidR="0060799A" w:rsidRPr="00E16308" w:rsidRDefault="0060799A" w:rsidP="0060799A">
            <w:pPr>
              <w:rPr>
                <w:rFonts w:eastAsia="DengXian"/>
                <w:sz w:val="20"/>
              </w:rPr>
            </w:pPr>
            <w:r w:rsidRPr="001305A1">
              <w:rPr>
                <w:sz w:val="20"/>
                <w:highlight w:val="yellow"/>
                <w:lang w:eastAsia="zh-CN"/>
              </w:rPr>
              <w:t xml:space="preserve">Support 2TA for the </w:t>
            </w:r>
            <w:r w:rsidRPr="001305A1">
              <w:rPr>
                <w:rFonts w:eastAsia="DengXian"/>
                <w:sz w:val="20"/>
                <w:highlight w:val="yellow"/>
              </w:rPr>
              <w:t xml:space="preserve">asymmetric DL </w:t>
            </w:r>
            <w:proofErr w:type="spellStart"/>
            <w:r w:rsidRPr="001305A1">
              <w:rPr>
                <w:rFonts w:eastAsia="DengXian"/>
                <w:sz w:val="20"/>
                <w:highlight w:val="yellow"/>
              </w:rPr>
              <w:t>sTRP</w:t>
            </w:r>
            <w:proofErr w:type="spellEnd"/>
            <w:r w:rsidRPr="001305A1">
              <w:rPr>
                <w:rFonts w:eastAsia="DengXian"/>
                <w:sz w:val="20"/>
                <w:highlight w:val="yellow"/>
              </w:rPr>
              <w:t xml:space="preserve">/UL </w:t>
            </w:r>
            <w:proofErr w:type="spellStart"/>
            <w:r w:rsidRPr="001305A1">
              <w:rPr>
                <w:rFonts w:eastAsia="DengXian"/>
                <w:sz w:val="20"/>
                <w:highlight w:val="yellow"/>
              </w:rPr>
              <w:t>mTRP</w:t>
            </w:r>
            <w:proofErr w:type="spellEnd"/>
            <w:r w:rsidRPr="001305A1">
              <w:rPr>
                <w:rFonts w:eastAsia="DengXian"/>
                <w:sz w:val="20"/>
                <w:highlight w:val="yellow"/>
              </w:rPr>
              <w:t xml:space="preserve"> deployment scenarios:</w:t>
            </w:r>
          </w:p>
          <w:p w14:paraId="166415A0" w14:textId="7742511E" w:rsidR="0060799A" w:rsidRPr="00E16308" w:rsidRDefault="0060799A" w:rsidP="0060799A">
            <w:pPr>
              <w:pStyle w:val="0Maintext"/>
              <w:numPr>
                <w:ilvl w:val="0"/>
                <w:numId w:val="17"/>
              </w:numPr>
              <w:spacing w:after="0" w:afterAutospacing="0" w:line="240" w:lineRule="auto"/>
              <w:rPr>
                <w:rFonts w:eastAsia="DengXian" w:cs="Times New Roman"/>
                <w:lang w:eastAsia="zh-CN"/>
              </w:rPr>
            </w:pPr>
            <w:r w:rsidRPr="00E16308">
              <w:rPr>
                <w:rFonts w:eastAsia="DengXian" w:cs="Times New Roman"/>
              </w:rPr>
              <w:t xml:space="preserve">Remove the restriction that </w:t>
            </w:r>
            <w:proofErr w:type="spellStart"/>
            <w:r w:rsidRPr="00E16308">
              <w:rPr>
                <w:rFonts w:eastAsia="DengXian" w:cs="Times New Roman"/>
                <w:i/>
                <w:iCs/>
              </w:rPr>
              <w:t>coresetPoolIndex</w:t>
            </w:r>
            <w:proofErr w:type="spellEnd"/>
            <w:r w:rsidRPr="00E16308">
              <w:rPr>
                <w:rFonts w:eastAsia="DengXian" w:cs="Times New Roman"/>
              </w:rPr>
              <w:t xml:space="preserve"> needs to be configured</w:t>
            </w:r>
            <w:r w:rsidRPr="00E16308">
              <w:rPr>
                <w:rFonts w:eastAsia="DengXian" w:cs="Times New Roman"/>
                <w:lang w:eastAsia="zh-CN"/>
              </w:rPr>
              <w:t xml:space="preserve"> </w:t>
            </w:r>
            <w:r w:rsidRPr="00E16308">
              <w:rPr>
                <w:rFonts w:eastAsia="DengXian" w:cs="Times New Roman"/>
                <w:lang w:val="en-US" w:eastAsia="zh-CN"/>
              </w:rPr>
              <w:t>for the 2TA feature</w:t>
            </w:r>
            <w:r w:rsidRPr="00E16308">
              <w:rPr>
                <w:rFonts w:eastAsia="DengXian" w:cs="Times New Roman"/>
              </w:rPr>
              <w:t>.</w:t>
            </w:r>
          </w:p>
          <w:p w14:paraId="189E4E57" w14:textId="03BDEAFC" w:rsidR="0060799A" w:rsidRPr="0060799A" w:rsidRDefault="0060799A" w:rsidP="0060799A">
            <w:pPr>
              <w:pStyle w:val="ListParagraph"/>
              <w:numPr>
                <w:ilvl w:val="0"/>
                <w:numId w:val="17"/>
              </w:numPr>
              <w:spacing w:after="0"/>
              <w:ind w:leftChars="0"/>
              <w:jc w:val="both"/>
              <w:rPr>
                <w:rFonts w:eastAsia="DengXian"/>
                <w:sz w:val="20"/>
                <w:lang w:val="en-CA"/>
              </w:rPr>
            </w:pPr>
            <w:r w:rsidRPr="0060799A">
              <w:rPr>
                <w:rFonts w:eastAsia="DengXian"/>
                <w:sz w:val="20"/>
                <w:lang w:val="en-CA"/>
              </w:rPr>
              <w:t>One downlink reference timing is supported and applied to both TAGs.</w:t>
            </w:r>
          </w:p>
          <w:p w14:paraId="0C302C13" w14:textId="383BD236" w:rsidR="0060799A" w:rsidRPr="00E16308" w:rsidRDefault="0060799A" w:rsidP="0060799A">
            <w:pPr>
              <w:pStyle w:val="0Maintext"/>
              <w:numPr>
                <w:ilvl w:val="1"/>
                <w:numId w:val="17"/>
              </w:numPr>
              <w:spacing w:after="0" w:afterAutospacing="0" w:line="240" w:lineRule="auto"/>
              <w:rPr>
                <w:rFonts w:eastAsia="DengXian" w:cs="Times New Roman"/>
                <w:lang w:val="en-CA"/>
              </w:rPr>
            </w:pPr>
            <w:r w:rsidRPr="00E16308">
              <w:rPr>
                <w:rFonts w:cs="Times New Roman"/>
              </w:rPr>
              <w:t>(FFS) Note: UE autonomous TA adjustment is only applicable to the first TAG</w:t>
            </w:r>
          </w:p>
          <w:p w14:paraId="2F17832C" w14:textId="06863E4A" w:rsidR="0060799A" w:rsidRPr="0060799A" w:rsidRDefault="0060799A" w:rsidP="0060799A">
            <w:pPr>
              <w:pStyle w:val="ListParagraph"/>
              <w:numPr>
                <w:ilvl w:val="0"/>
                <w:numId w:val="17"/>
              </w:numPr>
              <w:spacing w:after="0"/>
              <w:ind w:leftChars="0"/>
              <w:jc w:val="both"/>
              <w:rPr>
                <w:rFonts w:eastAsia="DengXian"/>
                <w:sz w:val="20"/>
                <w:lang w:val="en-CA"/>
              </w:rPr>
            </w:pPr>
            <w:r w:rsidRPr="0060799A">
              <w:rPr>
                <w:rFonts w:eastAsia="DengXian"/>
                <w:sz w:val="20"/>
                <w:lang w:val="en-CA"/>
              </w:rPr>
              <w:t xml:space="preserve">One single </w:t>
            </w:r>
            <w:r w:rsidRPr="0060799A">
              <w:rPr>
                <w:rFonts w:eastAsia="DengXian"/>
                <w:i/>
                <w:iCs/>
                <w:sz w:val="20"/>
                <w:lang w:val="en-CA"/>
              </w:rPr>
              <w:t>n-</w:t>
            </w:r>
            <w:proofErr w:type="spellStart"/>
            <w:r w:rsidRPr="0060799A">
              <w:rPr>
                <w:rFonts w:eastAsia="DengXian"/>
                <w:i/>
                <w:iCs/>
                <w:sz w:val="20"/>
                <w:lang w:val="en-CA"/>
              </w:rPr>
              <w:t>TimingAdvanceoffset</w:t>
            </w:r>
            <w:proofErr w:type="spellEnd"/>
            <w:r w:rsidRPr="0060799A">
              <w:rPr>
                <w:rFonts w:eastAsia="DengXian"/>
                <w:sz w:val="20"/>
                <w:lang w:val="en-CA"/>
              </w:rPr>
              <w:t xml:space="preserve"> is configured and applied to both TAGs.</w:t>
            </w:r>
          </w:p>
          <w:p w14:paraId="340FFBE6" w14:textId="77B6DB8C" w:rsidR="0060799A" w:rsidRPr="00E16308" w:rsidRDefault="0060799A" w:rsidP="0060799A">
            <w:pPr>
              <w:pStyle w:val="0Maintext"/>
              <w:numPr>
                <w:ilvl w:val="0"/>
                <w:numId w:val="17"/>
              </w:numPr>
              <w:spacing w:after="0" w:afterAutospacing="0" w:line="240" w:lineRule="auto"/>
              <w:rPr>
                <w:rFonts w:eastAsia="DengXian" w:cs="Times New Roman"/>
              </w:rPr>
            </w:pPr>
            <w:r w:rsidRPr="00E16308">
              <w:rPr>
                <w:rFonts w:eastAsia="DengXian" w:cs="Times New Roman"/>
                <w:lang w:val="en-CA" w:eastAsia="zh-CN"/>
              </w:rPr>
              <w:t>Any of the TCI states can be associated with any one of the two TAGs.</w:t>
            </w:r>
          </w:p>
          <w:p w14:paraId="643F7EA2" w14:textId="64661F82" w:rsidR="0060799A" w:rsidRPr="0060799A" w:rsidRDefault="0060799A" w:rsidP="0060799A">
            <w:pPr>
              <w:pStyle w:val="0Maintext"/>
              <w:numPr>
                <w:ilvl w:val="0"/>
                <w:numId w:val="17"/>
              </w:numPr>
              <w:spacing w:after="0" w:afterAutospacing="0" w:line="240" w:lineRule="auto"/>
              <w:rPr>
                <w:rFonts w:eastAsia="DengXian" w:cs="Times New Roman"/>
              </w:rPr>
            </w:pPr>
            <w:r w:rsidRPr="0060799A">
              <w:rPr>
                <w:rFonts w:eastAsia="DengXian" w:cs="Times New Roman"/>
              </w:rPr>
              <w:t xml:space="preserve">The RAR carrying TA adjustment for those 2 TAGs is reused for Rel-19 2TA </w:t>
            </w:r>
          </w:p>
          <w:p w14:paraId="72E9E766" w14:textId="1D216E7A" w:rsidR="0060799A" w:rsidRPr="0060799A" w:rsidRDefault="0060799A" w:rsidP="0060799A">
            <w:pPr>
              <w:pStyle w:val="0Maintext"/>
              <w:numPr>
                <w:ilvl w:val="0"/>
                <w:numId w:val="17"/>
              </w:numPr>
              <w:spacing w:after="0" w:afterAutospacing="0" w:line="240" w:lineRule="auto"/>
              <w:rPr>
                <w:rFonts w:eastAsia="DengXian" w:cs="Times New Roman"/>
              </w:rPr>
            </w:pPr>
            <w:r w:rsidRPr="0060799A">
              <w:rPr>
                <w:rFonts w:eastAsia="DengXian" w:cs="Times New Roman"/>
                <w:highlight w:val="yellow"/>
              </w:rPr>
              <w:t>The MAC CE based TA adjustment for 2 TAGs is reused for Rel-19 2TA.</w:t>
            </w:r>
          </w:p>
          <w:p w14:paraId="125F34C9" w14:textId="5C3F1E69" w:rsidR="0060799A" w:rsidRPr="00E16308" w:rsidRDefault="0060799A" w:rsidP="0060799A">
            <w:pPr>
              <w:pStyle w:val="0Maintext"/>
              <w:numPr>
                <w:ilvl w:val="0"/>
                <w:numId w:val="17"/>
              </w:numPr>
              <w:spacing w:after="0" w:afterAutospacing="0" w:line="240" w:lineRule="auto"/>
              <w:rPr>
                <w:rFonts w:eastAsia="DengXian" w:cs="Times New Roman"/>
              </w:rPr>
            </w:pPr>
            <w:r w:rsidRPr="00E16308">
              <w:rPr>
                <w:rFonts w:eastAsia="DengXian" w:cs="Times New Roman"/>
              </w:rPr>
              <w:t xml:space="preserve">Introduce the </w:t>
            </w:r>
            <w:r w:rsidRPr="00E16308">
              <w:rPr>
                <w:rFonts w:eastAsia="DengXian" w:cs="Times New Roman"/>
                <w:lang w:val="en-US"/>
              </w:rPr>
              <w:t xml:space="preserve">optional </w:t>
            </w:r>
            <w:r w:rsidRPr="00E16308">
              <w:rPr>
                <w:rFonts w:eastAsia="DengXian" w:cs="Times New Roman"/>
              </w:rPr>
              <w:t>UE capability of “Overlapping UL transmission reduction” for Rel-19 2TA</w:t>
            </w:r>
          </w:p>
          <w:p w14:paraId="6978B8E4" w14:textId="1B36666B" w:rsidR="0060799A" w:rsidRPr="00E16308" w:rsidRDefault="0060799A" w:rsidP="0060799A">
            <w:pPr>
              <w:pStyle w:val="0Maintext"/>
              <w:numPr>
                <w:ilvl w:val="1"/>
                <w:numId w:val="17"/>
              </w:numPr>
              <w:spacing w:after="0" w:afterAutospacing="0" w:line="240" w:lineRule="auto"/>
              <w:rPr>
                <w:rFonts w:cs="Times New Roman"/>
                <w:lang w:eastAsia="zh-CN"/>
              </w:rPr>
            </w:pPr>
            <w:r w:rsidRPr="00E16308">
              <w:rPr>
                <w:rFonts w:eastAsia="DengXian" w:cs="Times New Roman"/>
              </w:rPr>
              <w:t>If UE does not report this UE capability, UE does not expect two UL transmissions associated with different TAGs are overlapped.</w:t>
            </w:r>
          </w:p>
          <w:p w14:paraId="5759F3AB" w14:textId="4292080D" w:rsidR="0060799A" w:rsidRPr="00E16308" w:rsidRDefault="0060799A" w:rsidP="0060799A">
            <w:pPr>
              <w:pStyle w:val="0Maintext"/>
              <w:numPr>
                <w:ilvl w:val="0"/>
                <w:numId w:val="17"/>
              </w:numPr>
              <w:spacing w:after="0" w:afterAutospacing="0" w:line="240" w:lineRule="auto"/>
              <w:rPr>
                <w:rFonts w:cs="Times New Roman"/>
                <w:lang w:eastAsia="zh-CN"/>
              </w:rPr>
            </w:pPr>
            <w:r w:rsidRPr="00E16308">
              <w:rPr>
                <w:rFonts w:cs="Times New Roman"/>
                <w:lang w:eastAsia="zh-CN"/>
              </w:rPr>
              <w:t xml:space="preserve">FFS: UE does not expect that in intra-slot TDM PUSCH type-B repetition transmission, </w:t>
            </w:r>
            <w:r w:rsidRPr="00E16308">
              <w:rPr>
                <w:rFonts w:eastAsia="DengXian" w:cs="Times New Roman"/>
              </w:rPr>
              <w:t>two consecutive repetitions associated with different TAGs are overlapped.</w:t>
            </w:r>
          </w:p>
          <w:p w14:paraId="53CBBABD" w14:textId="774BAC17" w:rsidR="00A90878" w:rsidRPr="0060799A" w:rsidRDefault="00A90878" w:rsidP="0060799A">
            <w:pPr>
              <w:contextualSpacing/>
              <w:rPr>
                <w:rFonts w:eastAsia="맑은 고딕"/>
                <w:sz w:val="20"/>
                <w:lang w:eastAsia="ko-KR"/>
              </w:rPr>
            </w:pPr>
          </w:p>
        </w:tc>
      </w:tr>
    </w:tbl>
    <w:p w14:paraId="689E34BE" w14:textId="77777777" w:rsidR="003F672F" w:rsidRPr="0060799A" w:rsidRDefault="003F672F" w:rsidP="0060799A">
      <w:pPr>
        <w:spacing w:after="120"/>
        <w:rPr>
          <w:rFonts w:eastAsia="맑은 고딕" w:cs="바탕"/>
          <w:sz w:val="22"/>
          <w:szCs w:val="22"/>
          <w:lang w:val="en-US" w:eastAsia="ko-KR"/>
        </w:rPr>
      </w:pPr>
    </w:p>
    <w:p w14:paraId="1551C920" w14:textId="225712B1" w:rsidR="005E7269" w:rsidRPr="0060799A" w:rsidRDefault="005E7269" w:rsidP="0060799A">
      <w:pPr>
        <w:rPr>
          <w:rFonts w:eastAsia="맑은 고딕" w:cs="바탕"/>
          <w:b/>
          <w:bCs/>
          <w:sz w:val="22"/>
          <w:szCs w:val="22"/>
          <w:lang w:val="en-US" w:eastAsia="ko-KR"/>
        </w:rPr>
      </w:pPr>
      <w:r w:rsidRPr="0060799A">
        <w:rPr>
          <w:rFonts w:eastAsia="맑은 고딕" w:cs="바탕" w:hint="eastAsia"/>
          <w:b/>
          <w:bCs/>
          <w:sz w:val="22"/>
          <w:szCs w:val="22"/>
          <w:lang w:val="en-US" w:eastAsia="ko-KR"/>
        </w:rPr>
        <w:t>Proposal#</w:t>
      </w:r>
      <w:r w:rsidR="003F672F">
        <w:rPr>
          <w:rFonts w:eastAsia="맑은 고딕" w:cs="바탕" w:hint="eastAsia"/>
          <w:b/>
          <w:bCs/>
          <w:sz w:val="22"/>
          <w:szCs w:val="22"/>
          <w:lang w:val="en-US" w:eastAsia="ko-KR"/>
        </w:rPr>
        <w:t>4</w:t>
      </w:r>
      <w:r w:rsidRPr="0060799A">
        <w:rPr>
          <w:rFonts w:eastAsia="맑은 고딕" w:cs="바탕" w:hint="eastAsia"/>
          <w:b/>
          <w:bCs/>
          <w:sz w:val="22"/>
          <w:szCs w:val="22"/>
          <w:lang w:val="en-US" w:eastAsia="ko-KR"/>
        </w:rPr>
        <w:t>:</w:t>
      </w:r>
      <w:r w:rsidR="00153A0A" w:rsidRPr="0060799A">
        <w:rPr>
          <w:rFonts w:eastAsia="맑은 고딕" w:cs="바탕" w:hint="eastAsia"/>
          <w:b/>
          <w:bCs/>
          <w:sz w:val="22"/>
          <w:szCs w:val="22"/>
          <w:lang w:val="en-US" w:eastAsia="ko-KR"/>
        </w:rPr>
        <w:t xml:space="preserve"> </w:t>
      </w:r>
      <w:r w:rsidR="0060799A" w:rsidRPr="0060799A">
        <w:rPr>
          <w:rFonts w:eastAsia="맑은 고딕" w:cs="바탕" w:hint="eastAsia"/>
          <w:b/>
          <w:bCs/>
          <w:sz w:val="22"/>
          <w:szCs w:val="22"/>
          <w:lang w:val="en-US" w:eastAsia="ko-KR"/>
        </w:rPr>
        <w:t xml:space="preserve">Regarding the maximum number of TAGs across all CCs in a band combination, consider the </w:t>
      </w:r>
      <w:r w:rsidR="0060799A" w:rsidRPr="0060799A">
        <w:rPr>
          <w:rFonts w:eastAsia="맑은 고딕" w:cs="바탕"/>
          <w:b/>
          <w:bCs/>
          <w:sz w:val="22"/>
          <w:szCs w:val="22"/>
          <w:lang w:val="en-US" w:eastAsia="ko-KR"/>
        </w:rPr>
        <w:t>following</w:t>
      </w:r>
      <w:r w:rsidR="0060799A" w:rsidRPr="0060799A">
        <w:rPr>
          <w:rFonts w:eastAsia="맑은 고딕" w:cs="바탕" w:hint="eastAsia"/>
          <w:b/>
          <w:bCs/>
          <w:sz w:val="22"/>
          <w:szCs w:val="22"/>
          <w:lang w:val="en-US" w:eastAsia="ko-KR"/>
        </w:rPr>
        <w:t xml:space="preserve"> two options as</w:t>
      </w:r>
      <w:r w:rsidR="007A702E">
        <w:rPr>
          <w:rFonts w:eastAsia="맑은 고딕" w:cs="바탕" w:hint="eastAsia"/>
          <w:b/>
          <w:bCs/>
          <w:sz w:val="22"/>
          <w:szCs w:val="22"/>
          <w:lang w:val="en-US" w:eastAsia="ko-KR"/>
        </w:rPr>
        <w:t xml:space="preserve"> a starting point</w:t>
      </w:r>
      <w:r w:rsidR="008D7995">
        <w:rPr>
          <w:rFonts w:eastAsia="맑은 고딕" w:cs="바탕"/>
          <w:b/>
          <w:bCs/>
          <w:sz w:val="22"/>
          <w:szCs w:val="22"/>
          <w:lang w:val="en-US" w:eastAsia="ko-KR"/>
        </w:rPr>
        <w:t>:</w:t>
      </w:r>
    </w:p>
    <w:p w14:paraId="73EDA3C5" w14:textId="2FC58BEE" w:rsidR="0060799A" w:rsidRDefault="0060799A" w:rsidP="0060799A">
      <w:pPr>
        <w:pStyle w:val="ListParagraph"/>
        <w:numPr>
          <w:ilvl w:val="0"/>
          <w:numId w:val="17"/>
        </w:numPr>
        <w:ind w:leftChars="0"/>
        <w:rPr>
          <w:rFonts w:eastAsia="맑은 고딕"/>
          <w:b/>
          <w:bCs/>
          <w:sz w:val="22"/>
          <w:szCs w:val="22"/>
          <w:lang w:val="en-US" w:eastAsia="ko-KR"/>
        </w:rPr>
      </w:pPr>
      <w:r w:rsidRPr="0060799A">
        <w:rPr>
          <w:rFonts w:eastAsia="맑은 고딕" w:cs="바탕" w:hint="eastAsia"/>
          <w:b/>
          <w:bCs/>
          <w:sz w:val="22"/>
          <w:szCs w:val="22"/>
          <w:lang w:val="en-US" w:eastAsia="ko-KR"/>
        </w:rPr>
        <w:t xml:space="preserve">Option 1: Update the definition of the existing UE </w:t>
      </w:r>
      <w:r w:rsidRPr="0060799A">
        <w:rPr>
          <w:rFonts w:eastAsia="맑은 고딕"/>
          <w:b/>
          <w:bCs/>
          <w:sz w:val="22"/>
          <w:szCs w:val="22"/>
          <w:lang w:val="en-US" w:eastAsia="ko-KR"/>
        </w:rPr>
        <w:t xml:space="preserve">capability (i.e. </w:t>
      </w:r>
      <w:r w:rsidRPr="0060799A">
        <w:rPr>
          <w:b/>
          <w:bCs/>
          <w:i/>
          <w:kern w:val="2"/>
          <w:sz w:val="22"/>
          <w:szCs w:val="22"/>
          <w14:ligatures w14:val="standardContextual"/>
        </w:rPr>
        <w:t>maxNumberTAG-AcrossCC-r18</w:t>
      </w:r>
      <w:r w:rsidRPr="0060799A">
        <w:rPr>
          <w:rFonts w:eastAsia="맑은 고딕"/>
          <w:b/>
          <w:bCs/>
          <w:sz w:val="22"/>
          <w:szCs w:val="22"/>
          <w:lang w:val="en-US" w:eastAsia="ko-KR"/>
        </w:rPr>
        <w:t>)</w:t>
      </w:r>
      <w:r>
        <w:rPr>
          <w:rFonts w:eastAsia="맑은 고딕" w:hint="eastAsia"/>
          <w:b/>
          <w:bCs/>
          <w:sz w:val="22"/>
          <w:szCs w:val="22"/>
          <w:lang w:val="en-US" w:eastAsia="ko-KR"/>
        </w:rPr>
        <w:t xml:space="preserve"> to cover asymmetric TRP operation</w:t>
      </w:r>
      <w:r w:rsidR="008D7995">
        <w:rPr>
          <w:rFonts w:eastAsia="맑은 고딕"/>
          <w:b/>
          <w:bCs/>
          <w:sz w:val="22"/>
          <w:szCs w:val="22"/>
          <w:lang w:val="en-US" w:eastAsia="ko-KR"/>
        </w:rPr>
        <w:t>.</w:t>
      </w:r>
    </w:p>
    <w:p w14:paraId="2369A80F" w14:textId="4DB0DB57" w:rsidR="005A1608" w:rsidRPr="005A1608" w:rsidRDefault="0060799A" w:rsidP="007A702E">
      <w:pPr>
        <w:pStyle w:val="ListParagraph"/>
        <w:numPr>
          <w:ilvl w:val="0"/>
          <w:numId w:val="17"/>
        </w:numPr>
        <w:ind w:leftChars="0"/>
        <w:rPr>
          <w:rFonts w:eastAsia="맑은 고딕"/>
          <w:b/>
          <w:bCs/>
          <w:sz w:val="28"/>
          <w:szCs w:val="28"/>
          <w:lang w:val="en-US" w:eastAsia="ko-KR"/>
        </w:rPr>
      </w:pPr>
      <w:r>
        <w:rPr>
          <w:rFonts w:eastAsia="맑은 고딕" w:cs="바탕" w:hint="eastAsia"/>
          <w:b/>
          <w:bCs/>
          <w:sz w:val="22"/>
          <w:szCs w:val="22"/>
          <w:lang w:val="en-US" w:eastAsia="ko-KR"/>
        </w:rPr>
        <w:t>Option 2: Introduce a new UE capability for indicating</w:t>
      </w:r>
      <w:r w:rsidR="008D7995">
        <w:rPr>
          <w:rFonts w:eastAsia="맑은 고딕" w:cs="바탕"/>
          <w:b/>
          <w:bCs/>
          <w:sz w:val="22"/>
          <w:szCs w:val="22"/>
          <w:lang w:val="en-US" w:eastAsia="ko-KR"/>
        </w:rPr>
        <w:t xml:space="preserve"> a</w:t>
      </w:r>
      <w:r>
        <w:rPr>
          <w:rFonts w:eastAsia="맑은 고딕" w:cs="바탕" w:hint="eastAsia"/>
          <w:b/>
          <w:bCs/>
          <w:sz w:val="22"/>
          <w:szCs w:val="22"/>
          <w:lang w:val="en-US" w:eastAsia="ko-KR"/>
        </w:rPr>
        <w:t xml:space="preserve"> maximum number of TAGs across all CCs in a band combination</w:t>
      </w:r>
      <w:r w:rsidR="008D7995">
        <w:rPr>
          <w:rFonts w:eastAsia="맑은 고딕" w:cs="바탕"/>
          <w:b/>
          <w:bCs/>
          <w:sz w:val="22"/>
          <w:szCs w:val="22"/>
          <w:lang w:val="en-US" w:eastAsia="ko-KR"/>
        </w:rPr>
        <w:t>.</w:t>
      </w:r>
    </w:p>
    <w:p w14:paraId="78A6EE51" w14:textId="77777777" w:rsidR="0060799A" w:rsidRDefault="0060799A" w:rsidP="0060799A">
      <w:pPr>
        <w:rPr>
          <w:rFonts w:eastAsia="맑은 고딕"/>
          <w:b/>
          <w:bCs/>
          <w:sz w:val="22"/>
          <w:szCs w:val="22"/>
          <w:lang w:val="en-US" w:eastAsia="ko-KR"/>
        </w:rPr>
      </w:pPr>
    </w:p>
    <w:tbl>
      <w:tblPr>
        <w:tblStyle w:val="TableGrid"/>
        <w:tblW w:w="0" w:type="auto"/>
        <w:tblLook w:val="04A0" w:firstRow="1" w:lastRow="0" w:firstColumn="1" w:lastColumn="0" w:noHBand="0" w:noVBand="1"/>
      </w:tblPr>
      <w:tblGrid>
        <w:gridCol w:w="22380"/>
      </w:tblGrid>
      <w:tr w:rsidR="0060799A" w14:paraId="264BA392" w14:textId="77777777" w:rsidTr="00315172">
        <w:tc>
          <w:tcPr>
            <w:tcW w:w="22380" w:type="dxa"/>
          </w:tcPr>
          <w:p w14:paraId="1565406E" w14:textId="2454671D" w:rsidR="0060799A" w:rsidRPr="00A90878" w:rsidRDefault="0060799A" w:rsidP="00315172">
            <w:pPr>
              <w:spacing w:after="120"/>
              <w:rPr>
                <w:rFonts w:eastAsia="맑은 고딕" w:cs="바탕"/>
                <w:b/>
                <w:bCs/>
                <w:sz w:val="22"/>
                <w:szCs w:val="22"/>
                <w:lang w:val="en-US" w:eastAsia="ko-KR"/>
              </w:rPr>
            </w:pPr>
            <w:r w:rsidRPr="00A90878">
              <w:rPr>
                <w:rFonts w:eastAsia="맑은 고딕" w:cs="바탕" w:hint="eastAsia"/>
                <w:b/>
                <w:bCs/>
                <w:sz w:val="22"/>
                <w:szCs w:val="22"/>
                <w:lang w:val="en-US" w:eastAsia="ko-KR"/>
              </w:rPr>
              <w:t>Reason</w:t>
            </w:r>
            <w:r w:rsidR="00201F99">
              <w:rPr>
                <w:rFonts w:eastAsia="맑은 고딕" w:cs="바탕" w:hint="eastAsia"/>
                <w:b/>
                <w:bCs/>
                <w:sz w:val="22"/>
                <w:szCs w:val="22"/>
                <w:lang w:val="en-US" w:eastAsia="ko-KR"/>
              </w:rPr>
              <w:t xml:space="preserve"> for Proposal#4</w:t>
            </w:r>
            <w:r w:rsidRPr="00A90878">
              <w:rPr>
                <w:rFonts w:eastAsia="맑은 고딕" w:cs="바탕" w:hint="eastAsia"/>
                <w:b/>
                <w:bCs/>
                <w:sz w:val="22"/>
                <w:szCs w:val="22"/>
                <w:lang w:val="en-US" w:eastAsia="ko-KR"/>
              </w:rPr>
              <w:t>:</w:t>
            </w:r>
          </w:p>
          <w:p w14:paraId="29FF49E9" w14:textId="1208F713" w:rsidR="0060799A" w:rsidRDefault="0060799A" w:rsidP="00315172">
            <w:pPr>
              <w:pStyle w:val="ListParagraph"/>
              <w:numPr>
                <w:ilvl w:val="0"/>
                <w:numId w:val="21"/>
              </w:numPr>
              <w:spacing w:after="120"/>
              <w:ind w:leftChars="0"/>
              <w:rPr>
                <w:rFonts w:eastAsia="맑은 고딕" w:cs="바탕"/>
                <w:sz w:val="22"/>
                <w:szCs w:val="22"/>
                <w:lang w:val="en-US" w:eastAsia="ko-KR"/>
              </w:rPr>
            </w:pPr>
            <w:r>
              <w:rPr>
                <w:rFonts w:eastAsia="맑은 고딕" w:cs="바탕"/>
                <w:sz w:val="22"/>
                <w:szCs w:val="22"/>
                <w:lang w:val="en-US" w:eastAsia="ko-KR"/>
              </w:rPr>
              <w:t xml:space="preserve">Supporting two TAGs in asymmetric TRP operation has been agreed. In the existing capability, the UE indicates the maximum number of TAGs across all CCs in a band combination when the UE supports multi-DCI multi-TRP operation. However, similarly </w:t>
            </w:r>
            <w:r>
              <w:rPr>
                <w:rFonts w:eastAsia="맑은 고딕" w:cs="바탕" w:hint="eastAsia"/>
                <w:sz w:val="22"/>
                <w:szCs w:val="22"/>
                <w:lang w:val="en-US" w:eastAsia="ko-KR"/>
              </w:rPr>
              <w:t xml:space="preserve">the </w:t>
            </w:r>
            <w:r>
              <w:rPr>
                <w:rFonts w:eastAsia="맑은 고딕" w:cs="바탕"/>
                <w:sz w:val="22"/>
                <w:szCs w:val="22"/>
                <w:lang w:val="en-US" w:eastAsia="ko-KR"/>
              </w:rPr>
              <w:t xml:space="preserve">multi-DCI multi-TRP operation is not applicable to asymmetric TRP operation. </w:t>
            </w:r>
            <w:r w:rsidRPr="00A3106F">
              <w:rPr>
                <w:rFonts w:eastAsia="맑은 고딕"/>
                <w:sz w:val="22"/>
                <w:szCs w:val="22"/>
                <w:lang w:val="en-US" w:eastAsia="ko-KR"/>
              </w:rPr>
              <w:t xml:space="preserve">Therefore, either the definition of the existing UE capability </w:t>
            </w:r>
            <w:r>
              <w:rPr>
                <w:rFonts w:eastAsia="맑은 고딕" w:hint="eastAsia"/>
                <w:sz w:val="22"/>
                <w:szCs w:val="22"/>
                <w:lang w:val="en-US" w:eastAsia="ko-KR"/>
              </w:rPr>
              <w:t xml:space="preserve">can </w:t>
            </w:r>
            <w:r w:rsidRPr="00A3106F">
              <w:rPr>
                <w:rFonts w:eastAsia="맑은 고딕"/>
                <w:sz w:val="22"/>
                <w:szCs w:val="22"/>
                <w:lang w:val="en-US" w:eastAsia="ko-KR"/>
              </w:rPr>
              <w:t xml:space="preserve">be updated to cover asymmetric TRP operation or a new UE capability </w:t>
            </w:r>
            <w:r>
              <w:rPr>
                <w:rFonts w:eastAsia="맑은 고딕"/>
                <w:sz w:val="22"/>
                <w:szCs w:val="22"/>
                <w:lang w:val="en-US" w:eastAsia="ko-KR"/>
              </w:rPr>
              <w:t xml:space="preserve">indicating </w:t>
            </w:r>
            <w:r>
              <w:rPr>
                <w:rFonts w:eastAsia="맑은 고딕" w:cs="바탕"/>
                <w:sz w:val="22"/>
                <w:szCs w:val="22"/>
                <w:lang w:val="en-US" w:eastAsia="ko-KR"/>
              </w:rPr>
              <w:t>maximum number of TAGs across all CCs in a band combination when the UE supports asymmetric TRP operation</w:t>
            </w:r>
            <w:r w:rsidRPr="00A3106F">
              <w:rPr>
                <w:rFonts w:eastAsia="맑은 고딕"/>
                <w:sz w:val="22"/>
                <w:szCs w:val="22"/>
                <w:lang w:val="en-US" w:eastAsia="ko-KR"/>
              </w:rPr>
              <w:t xml:space="preserve"> is needed.</w:t>
            </w:r>
          </w:p>
          <w:tbl>
            <w:tblPr>
              <w:tblStyle w:val="TableGrid"/>
              <w:tblW w:w="0" w:type="auto"/>
              <w:tblInd w:w="772" w:type="dxa"/>
              <w:tblLook w:val="04A0" w:firstRow="1" w:lastRow="0" w:firstColumn="1" w:lastColumn="0" w:noHBand="0" w:noVBand="1"/>
            </w:tblPr>
            <w:tblGrid>
              <w:gridCol w:w="9482"/>
            </w:tblGrid>
            <w:tr w:rsidR="0060799A" w14:paraId="291DF384" w14:textId="77777777" w:rsidTr="00315172">
              <w:trPr>
                <w:trHeight w:val="1050"/>
              </w:trPr>
              <w:tc>
                <w:tcPr>
                  <w:tcW w:w="9482" w:type="dxa"/>
                </w:tcPr>
                <w:p w14:paraId="2F7DAF2B" w14:textId="7B276A3D" w:rsidR="009B4D00" w:rsidRPr="009B4D00" w:rsidRDefault="0060799A" w:rsidP="009B4D00">
                  <w:pPr>
                    <w:rPr>
                      <w:rFonts w:eastAsia="맑은 고딕" w:cs="바탕"/>
                      <w:b/>
                      <w:bCs/>
                      <w:sz w:val="22"/>
                      <w:szCs w:val="22"/>
                      <w:lang w:val="en-US" w:eastAsia="ko-KR"/>
                    </w:rPr>
                  </w:pPr>
                  <w:proofErr w:type="gramStart"/>
                  <w:r w:rsidRPr="00077940">
                    <w:rPr>
                      <w:rFonts w:eastAsia="맑은 고딕" w:cs="바탕" w:hint="eastAsia"/>
                      <w:b/>
                      <w:bCs/>
                      <w:sz w:val="22"/>
                      <w:szCs w:val="22"/>
                      <w:lang w:val="en-US" w:eastAsia="ko-KR"/>
                    </w:rPr>
                    <w:t>@ TS38</w:t>
                  </w:r>
                  <w:proofErr w:type="gramEnd"/>
                  <w:r w:rsidRPr="00077940">
                    <w:rPr>
                      <w:rFonts w:eastAsia="맑은 고딕" w:cs="바탕" w:hint="eastAsia"/>
                      <w:b/>
                      <w:bCs/>
                      <w:sz w:val="22"/>
                      <w:szCs w:val="22"/>
                      <w:lang w:val="en-US" w:eastAsia="ko-KR"/>
                    </w:rPr>
                    <w:t>.306 V18.5.0</w:t>
                  </w:r>
                </w:p>
                <w:p w14:paraId="03B5CE94" w14:textId="77777777" w:rsidR="009B4D00" w:rsidRPr="009B4D00" w:rsidRDefault="009B4D00" w:rsidP="009B4D00">
                  <w:pPr>
                    <w:keepNext/>
                    <w:keepLines/>
                    <w:spacing w:after="0"/>
                    <w:rPr>
                      <w:rFonts w:ascii="Arial" w:hAnsi="Arial"/>
                      <w:b/>
                      <w:i/>
                      <w:kern w:val="2"/>
                      <w:sz w:val="18"/>
                      <w14:ligatures w14:val="standardContextual"/>
                    </w:rPr>
                  </w:pPr>
                  <w:r w:rsidRPr="009B4D00">
                    <w:rPr>
                      <w:rFonts w:ascii="Arial" w:hAnsi="Arial"/>
                      <w:b/>
                      <w:i/>
                      <w:kern w:val="2"/>
                      <w:sz w:val="18"/>
                      <w14:ligatures w14:val="standardContextual"/>
                    </w:rPr>
                    <w:t>maxNumberTAG-AcrossCC-r18</w:t>
                  </w:r>
                </w:p>
                <w:p w14:paraId="70C2C1F4" w14:textId="77777777" w:rsidR="009B4D00" w:rsidRPr="009B4D00" w:rsidRDefault="009B4D00" w:rsidP="009B4D00">
                  <w:pPr>
                    <w:keepNext/>
                    <w:keepLines/>
                    <w:spacing w:after="0"/>
                    <w:rPr>
                      <w:rFonts w:ascii="Arial" w:hAnsi="Arial"/>
                      <w:bCs/>
                      <w:iCs/>
                      <w:kern w:val="2"/>
                      <w:sz w:val="18"/>
                      <w14:ligatures w14:val="standardContextual"/>
                    </w:rPr>
                  </w:pPr>
                  <w:r w:rsidRPr="009B4D00">
                    <w:rPr>
                      <w:rFonts w:ascii="Arial" w:hAnsi="Arial"/>
                      <w:bCs/>
                      <w:iCs/>
                      <w:kern w:val="2"/>
                      <w:sz w:val="18"/>
                      <w14:ligatures w14:val="standardContextual"/>
                    </w:rPr>
                    <w:t xml:space="preserve">Indicates the maximum number of TAGs across all CCs in a band combination </w:t>
                  </w:r>
                  <w:r w:rsidRPr="009B4D00">
                    <w:rPr>
                      <w:rFonts w:ascii="Arial" w:hAnsi="Arial"/>
                      <w:bCs/>
                      <w:iCs/>
                      <w:kern w:val="2"/>
                      <w:sz w:val="18"/>
                      <w:highlight w:val="cyan"/>
                      <w14:ligatures w14:val="standardContextual"/>
                    </w:rPr>
                    <w:t>when UE supports multi-DCI Multi-TRP operation with two TA enhancement</w:t>
                  </w:r>
                  <w:r w:rsidRPr="009B4D00">
                    <w:rPr>
                      <w:rFonts w:ascii="Arial" w:hAnsi="Arial"/>
                      <w:bCs/>
                      <w:iCs/>
                      <w:kern w:val="2"/>
                      <w:sz w:val="18"/>
                      <w14:ligatures w14:val="standardContextual"/>
                    </w:rPr>
                    <w:t>.</w:t>
                  </w:r>
                </w:p>
                <w:p w14:paraId="7A97A4B3" w14:textId="77777777" w:rsidR="009B4D00" w:rsidRPr="009B4D00" w:rsidRDefault="009B4D00" w:rsidP="009B4D00">
                  <w:pPr>
                    <w:keepNext/>
                    <w:keepLines/>
                    <w:spacing w:after="0"/>
                    <w:rPr>
                      <w:rFonts w:ascii="Arial" w:eastAsia="맑은 고딕" w:hAnsi="Arial"/>
                      <w:kern w:val="2"/>
                      <w:sz w:val="18"/>
                      <w:lang w:eastAsia="ko-KR"/>
                      <w14:ligatures w14:val="standardContextual"/>
                    </w:rPr>
                  </w:pPr>
                  <w:r w:rsidRPr="009B4D00">
                    <w:rPr>
                      <w:rFonts w:ascii="Arial" w:hAnsi="Arial"/>
                      <w:kern w:val="2"/>
                      <w:sz w:val="18"/>
                      <w14:ligatures w14:val="standardContextual"/>
                    </w:rPr>
                    <w:t>…</w:t>
                  </w:r>
                </w:p>
                <w:p w14:paraId="1FC6CFC8" w14:textId="5F549E25" w:rsidR="005548AA" w:rsidRPr="009B4D00" w:rsidRDefault="009B4D00" w:rsidP="00315172">
                  <w:pPr>
                    <w:keepNext/>
                    <w:keepLines/>
                    <w:spacing w:after="0"/>
                    <w:rPr>
                      <w:rFonts w:ascii="Arial" w:eastAsia="맑은 고딕" w:hAnsi="Arial"/>
                      <w:kern w:val="2"/>
                      <w:sz w:val="18"/>
                      <w:lang w:eastAsia="ko-KR"/>
                      <w14:ligatures w14:val="standardContextual"/>
                    </w:rPr>
                  </w:pPr>
                  <w:r w:rsidRPr="009B4D00">
                    <w:rPr>
                      <w:rFonts w:ascii="Arial" w:hAnsi="Arial"/>
                      <w:kern w:val="2"/>
                      <w:sz w:val="18"/>
                      <w:highlight w:val="cyan"/>
                      <w14:ligatures w14:val="standardContextual"/>
                    </w:rPr>
                    <w:t xml:space="preserve">A UE supporting this feature shall indicate support of </w:t>
                  </w:r>
                  <w:r w:rsidRPr="009B4D00">
                    <w:rPr>
                      <w:rFonts w:ascii="Arial" w:hAnsi="Arial"/>
                      <w:i/>
                      <w:iCs/>
                      <w:kern w:val="2"/>
                      <w:sz w:val="18"/>
                      <w:highlight w:val="cyan"/>
                      <w14:ligatures w14:val="standardContextual"/>
                    </w:rPr>
                    <w:t>multiDCI-IntraCellMultiTRP-TwoTA-r18</w:t>
                  </w:r>
                  <w:r w:rsidRPr="009B4D00">
                    <w:rPr>
                      <w:rFonts w:ascii="Arial" w:hAnsi="Arial"/>
                      <w:kern w:val="2"/>
                      <w:sz w:val="18"/>
                      <w:highlight w:val="cyan"/>
                      <w14:ligatures w14:val="standardContextual"/>
                    </w:rPr>
                    <w:t xml:space="preserve"> or </w:t>
                  </w:r>
                  <w:r w:rsidRPr="009B4D00">
                    <w:rPr>
                      <w:rFonts w:ascii="Arial" w:hAnsi="Arial"/>
                      <w:i/>
                      <w:iCs/>
                      <w:kern w:val="2"/>
                      <w:sz w:val="18"/>
                      <w:highlight w:val="cyan"/>
                      <w14:ligatures w14:val="standardContextual"/>
                    </w:rPr>
                    <w:t>multiDCI-InterCellMultiTRP-TwoTA-r18</w:t>
                  </w:r>
                  <w:r w:rsidRPr="009B4D00">
                    <w:rPr>
                      <w:rFonts w:ascii="Arial" w:hAnsi="Arial"/>
                      <w:kern w:val="2"/>
                      <w:sz w:val="18"/>
                      <w:highlight w:val="cyan"/>
                      <w14:ligatures w14:val="standardContextual"/>
                    </w:rPr>
                    <w:t>.</w:t>
                  </w:r>
                </w:p>
              </w:tc>
            </w:tr>
          </w:tbl>
          <w:p w14:paraId="7D13C9D8" w14:textId="77777777" w:rsidR="0060799A" w:rsidRPr="00A90878" w:rsidRDefault="0060799A" w:rsidP="00315172">
            <w:pPr>
              <w:pStyle w:val="ListParagraph"/>
              <w:spacing w:after="120"/>
              <w:ind w:leftChars="0" w:left="800"/>
              <w:rPr>
                <w:rFonts w:eastAsia="맑은 고딕" w:cs="바탕"/>
                <w:sz w:val="22"/>
                <w:szCs w:val="22"/>
                <w:lang w:val="en-US" w:eastAsia="ko-KR"/>
              </w:rPr>
            </w:pPr>
          </w:p>
          <w:p w14:paraId="7B335AD4" w14:textId="77777777" w:rsidR="0060799A" w:rsidRPr="00A90878" w:rsidRDefault="0060799A" w:rsidP="00315172">
            <w:pPr>
              <w:spacing w:after="120"/>
              <w:rPr>
                <w:rFonts w:eastAsia="맑은 고딕" w:cs="바탕"/>
                <w:b/>
                <w:bCs/>
                <w:sz w:val="22"/>
                <w:szCs w:val="22"/>
                <w:lang w:val="en-US" w:eastAsia="ko-KR"/>
              </w:rPr>
            </w:pPr>
            <w:r w:rsidRPr="00A90878">
              <w:rPr>
                <w:rFonts w:eastAsia="맑은 고딕" w:cs="바탕" w:hint="eastAsia"/>
                <w:b/>
                <w:bCs/>
                <w:sz w:val="22"/>
                <w:szCs w:val="22"/>
                <w:lang w:val="en-US" w:eastAsia="ko-KR"/>
              </w:rPr>
              <w:t>Related agreement:</w:t>
            </w:r>
          </w:p>
          <w:p w14:paraId="7C305E7D" w14:textId="475E5591" w:rsidR="0060799A" w:rsidRDefault="0060799A" w:rsidP="00315172">
            <w:pPr>
              <w:pStyle w:val="ListParagraph"/>
              <w:numPr>
                <w:ilvl w:val="0"/>
                <w:numId w:val="21"/>
              </w:numPr>
              <w:spacing w:after="120"/>
              <w:ind w:leftChars="0"/>
              <w:rPr>
                <w:rFonts w:eastAsia="맑은 고딕" w:cs="바탕"/>
                <w:sz w:val="22"/>
                <w:szCs w:val="22"/>
                <w:lang w:val="en-US" w:eastAsia="ko-KR"/>
              </w:rPr>
            </w:pPr>
            <w:r>
              <w:rPr>
                <w:rFonts w:eastAsia="맑은 고딕" w:cs="바탕" w:hint="eastAsia"/>
                <w:sz w:val="22"/>
                <w:szCs w:val="22"/>
                <w:lang w:val="en-US" w:eastAsia="ko-KR"/>
              </w:rPr>
              <w:t xml:space="preserve">See below for agreement saying that </w:t>
            </w:r>
            <w:r w:rsidR="009B4D00">
              <w:rPr>
                <w:rFonts w:eastAsia="맑은 고딕" w:cs="바탕" w:hint="eastAsia"/>
                <w:sz w:val="22"/>
                <w:szCs w:val="22"/>
                <w:lang w:val="en-US" w:eastAsia="ko-KR"/>
              </w:rPr>
              <w:t>2TA operation</w:t>
            </w:r>
            <w:r>
              <w:rPr>
                <w:rFonts w:eastAsia="맑은 고딕" w:cs="바탕" w:hint="eastAsia"/>
                <w:sz w:val="22"/>
                <w:szCs w:val="22"/>
                <w:lang w:val="en-US" w:eastAsia="ko-KR"/>
              </w:rPr>
              <w:t xml:space="preserve"> is applicable in asymmetric TRP operation</w:t>
            </w:r>
          </w:p>
          <w:p w14:paraId="66A5DBC4" w14:textId="77777777" w:rsidR="0060799A" w:rsidRPr="00CB162F" w:rsidRDefault="0060799A" w:rsidP="00315172">
            <w:pPr>
              <w:contextualSpacing/>
              <w:rPr>
                <w:rFonts w:eastAsia="맑은 고딕"/>
                <w:b/>
                <w:bCs/>
                <w:sz w:val="20"/>
                <w:highlight w:val="green"/>
                <w:lang w:eastAsia="ko-KR"/>
              </w:rPr>
            </w:pPr>
            <w:r w:rsidRPr="00D8637B">
              <w:rPr>
                <w:rFonts w:eastAsia="DengXian"/>
                <w:b/>
                <w:bCs/>
                <w:sz w:val="20"/>
                <w:highlight w:val="green"/>
                <w:lang w:eastAsia="zh-CN"/>
              </w:rPr>
              <w:t>Agreement</w:t>
            </w:r>
            <w:r w:rsidRPr="00CB162F">
              <w:rPr>
                <w:rFonts w:eastAsia="맑은 고딕" w:hint="eastAsia"/>
                <w:b/>
                <w:bCs/>
                <w:sz w:val="20"/>
                <w:lang w:eastAsia="ko-KR"/>
              </w:rPr>
              <w:t xml:space="preserve"> @11</w:t>
            </w:r>
            <w:r>
              <w:rPr>
                <w:rFonts w:eastAsia="맑은 고딕" w:hint="eastAsia"/>
                <w:b/>
                <w:bCs/>
                <w:sz w:val="20"/>
                <w:lang w:eastAsia="ko-KR"/>
              </w:rPr>
              <w:t>8</w:t>
            </w:r>
            <w:r w:rsidRPr="00CB162F">
              <w:rPr>
                <w:rFonts w:eastAsia="맑은 고딕" w:hint="eastAsia"/>
                <w:b/>
                <w:bCs/>
                <w:sz w:val="20"/>
                <w:lang w:eastAsia="ko-KR"/>
              </w:rPr>
              <w:t>bis</w:t>
            </w:r>
          </w:p>
          <w:p w14:paraId="2BEC60D5" w14:textId="69043546" w:rsidR="00172168" w:rsidRPr="00172168" w:rsidRDefault="0060799A" w:rsidP="00686887">
            <w:pPr>
              <w:rPr>
                <w:lang w:eastAsia="ko-KR"/>
              </w:rPr>
            </w:pPr>
            <w:r w:rsidRPr="001305A1">
              <w:rPr>
                <w:sz w:val="20"/>
                <w:highlight w:val="yellow"/>
                <w:lang w:eastAsia="zh-CN"/>
              </w:rPr>
              <w:t xml:space="preserve">Support 2TA for the </w:t>
            </w:r>
            <w:r w:rsidRPr="001305A1">
              <w:rPr>
                <w:rFonts w:eastAsia="DengXian"/>
                <w:sz w:val="20"/>
                <w:highlight w:val="yellow"/>
              </w:rPr>
              <w:t xml:space="preserve">asymmetric DL </w:t>
            </w:r>
            <w:proofErr w:type="spellStart"/>
            <w:r w:rsidRPr="001305A1">
              <w:rPr>
                <w:rFonts w:eastAsia="DengXian"/>
                <w:sz w:val="20"/>
                <w:highlight w:val="yellow"/>
              </w:rPr>
              <w:t>sTRP</w:t>
            </w:r>
            <w:proofErr w:type="spellEnd"/>
            <w:r w:rsidRPr="001305A1">
              <w:rPr>
                <w:rFonts w:eastAsia="DengXian"/>
                <w:sz w:val="20"/>
                <w:highlight w:val="yellow"/>
              </w:rPr>
              <w:t xml:space="preserve">/UL </w:t>
            </w:r>
            <w:proofErr w:type="spellStart"/>
            <w:r w:rsidRPr="001305A1">
              <w:rPr>
                <w:rFonts w:eastAsia="DengXian"/>
                <w:sz w:val="20"/>
                <w:highlight w:val="yellow"/>
              </w:rPr>
              <w:t>mTRP</w:t>
            </w:r>
            <w:proofErr w:type="spellEnd"/>
            <w:r w:rsidRPr="001305A1">
              <w:rPr>
                <w:rFonts w:eastAsia="DengXian"/>
                <w:sz w:val="20"/>
                <w:highlight w:val="yellow"/>
              </w:rPr>
              <w:t xml:space="preserve"> deployment scenarios:</w:t>
            </w:r>
          </w:p>
        </w:tc>
      </w:tr>
    </w:tbl>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519"/>
        <w:gridCol w:w="1276"/>
        <w:gridCol w:w="1275"/>
        <w:gridCol w:w="1276"/>
        <w:gridCol w:w="1418"/>
        <w:gridCol w:w="992"/>
        <w:gridCol w:w="1417"/>
        <w:gridCol w:w="1418"/>
        <w:gridCol w:w="1417"/>
        <w:gridCol w:w="712"/>
        <w:gridCol w:w="1276"/>
      </w:tblGrid>
      <w:tr w:rsidR="00C05C13" w:rsidRPr="004209D4" w14:paraId="054FDF8A" w14:textId="13F5FDAA" w:rsidTr="00686887">
        <w:trPr>
          <w:trHeight w:val="841"/>
        </w:trPr>
        <w:tc>
          <w:tcPr>
            <w:tcW w:w="1130" w:type="dxa"/>
            <w:tcBorders>
              <w:top w:val="single" w:sz="4" w:space="0" w:color="auto"/>
              <w:left w:val="single" w:sz="4" w:space="0" w:color="auto"/>
              <w:bottom w:val="single" w:sz="4" w:space="0" w:color="auto"/>
              <w:right w:val="single" w:sz="4" w:space="0" w:color="auto"/>
            </w:tcBorders>
            <w:hideMark/>
          </w:tcPr>
          <w:p w14:paraId="5C2EEDBD" w14:textId="41BFDD68" w:rsidR="00C05C13" w:rsidRPr="004753B2" w:rsidRDefault="00C05C13" w:rsidP="00D01023">
            <w:pPr>
              <w:pStyle w:val="TAH"/>
              <w:jc w:val="left"/>
              <w:rPr>
                <w:rFonts w:cs="Arial"/>
                <w:sz w:val="14"/>
                <w:szCs w:val="14"/>
              </w:rPr>
            </w:pPr>
            <w:r w:rsidRPr="004753B2">
              <w:rPr>
                <w:rFonts w:cs="Arial"/>
                <w:sz w:val="14"/>
                <w:szCs w:val="14"/>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0F63479A" w14:textId="54FD063A" w:rsidR="00C05C13" w:rsidRPr="004753B2" w:rsidRDefault="00C05C13" w:rsidP="00D01023">
            <w:pPr>
              <w:pStyle w:val="TAH"/>
              <w:jc w:val="left"/>
              <w:rPr>
                <w:rFonts w:cs="Arial"/>
                <w:sz w:val="14"/>
                <w:szCs w:val="14"/>
              </w:rPr>
            </w:pPr>
            <w:r w:rsidRPr="004753B2">
              <w:rPr>
                <w:rFonts w:cs="Arial"/>
                <w:sz w:val="14"/>
                <w:szCs w:val="14"/>
              </w:rPr>
              <w:t>Index</w:t>
            </w:r>
          </w:p>
        </w:tc>
        <w:tc>
          <w:tcPr>
            <w:tcW w:w="1559" w:type="dxa"/>
            <w:tcBorders>
              <w:top w:val="single" w:sz="4" w:space="0" w:color="auto"/>
              <w:left w:val="single" w:sz="4" w:space="0" w:color="auto"/>
              <w:bottom w:val="single" w:sz="4" w:space="0" w:color="auto"/>
              <w:right w:val="single" w:sz="4" w:space="0" w:color="auto"/>
            </w:tcBorders>
            <w:hideMark/>
          </w:tcPr>
          <w:p w14:paraId="6EBE8D8C" w14:textId="284B80A9" w:rsidR="00C05C13" w:rsidRPr="004753B2" w:rsidRDefault="00C05C13" w:rsidP="00D01023">
            <w:pPr>
              <w:pStyle w:val="TAH"/>
              <w:jc w:val="left"/>
              <w:rPr>
                <w:rFonts w:cs="Arial"/>
                <w:sz w:val="14"/>
                <w:szCs w:val="14"/>
              </w:rPr>
            </w:pPr>
            <w:r w:rsidRPr="004753B2">
              <w:rPr>
                <w:rFonts w:cs="Arial"/>
                <w:sz w:val="14"/>
                <w:szCs w:val="14"/>
              </w:rPr>
              <w:t>Feature group</w:t>
            </w:r>
          </w:p>
        </w:tc>
        <w:tc>
          <w:tcPr>
            <w:tcW w:w="6519" w:type="dxa"/>
            <w:tcBorders>
              <w:top w:val="single" w:sz="4" w:space="0" w:color="auto"/>
              <w:left w:val="single" w:sz="4" w:space="0" w:color="auto"/>
              <w:bottom w:val="single" w:sz="4" w:space="0" w:color="auto"/>
              <w:right w:val="single" w:sz="4" w:space="0" w:color="auto"/>
            </w:tcBorders>
            <w:hideMark/>
          </w:tcPr>
          <w:p w14:paraId="1F493351" w14:textId="01757EFA" w:rsidR="00C05C13" w:rsidRPr="004753B2" w:rsidRDefault="00C05C13" w:rsidP="00D01023">
            <w:pPr>
              <w:pStyle w:val="TAH"/>
              <w:jc w:val="left"/>
              <w:rPr>
                <w:rFonts w:cs="Arial"/>
                <w:sz w:val="14"/>
                <w:szCs w:val="14"/>
              </w:rPr>
            </w:pPr>
            <w:r w:rsidRPr="004753B2">
              <w:rPr>
                <w:rFonts w:cs="Arial"/>
                <w:sz w:val="14"/>
                <w:szCs w:val="14"/>
              </w:rPr>
              <w:t>Components</w:t>
            </w:r>
          </w:p>
        </w:tc>
        <w:tc>
          <w:tcPr>
            <w:tcW w:w="1276" w:type="dxa"/>
            <w:tcBorders>
              <w:top w:val="single" w:sz="4" w:space="0" w:color="auto"/>
              <w:left w:val="single" w:sz="4" w:space="0" w:color="auto"/>
              <w:bottom w:val="single" w:sz="4" w:space="0" w:color="auto"/>
              <w:right w:val="single" w:sz="4" w:space="0" w:color="auto"/>
            </w:tcBorders>
            <w:hideMark/>
          </w:tcPr>
          <w:p w14:paraId="56425CDA" w14:textId="51FBFA7E" w:rsidR="00C05C13" w:rsidRPr="004753B2" w:rsidRDefault="00C05C13" w:rsidP="00D01023">
            <w:pPr>
              <w:pStyle w:val="TAH"/>
              <w:jc w:val="left"/>
              <w:rPr>
                <w:rFonts w:cs="Arial"/>
                <w:sz w:val="14"/>
                <w:szCs w:val="14"/>
              </w:rPr>
            </w:pPr>
            <w:r w:rsidRPr="004753B2">
              <w:rPr>
                <w:rFonts w:cs="Arial"/>
                <w:sz w:val="14"/>
                <w:szCs w:val="14"/>
              </w:rPr>
              <w:t>Prerequisite feature groups</w:t>
            </w:r>
          </w:p>
        </w:tc>
        <w:tc>
          <w:tcPr>
            <w:tcW w:w="1275" w:type="dxa"/>
            <w:tcBorders>
              <w:top w:val="single" w:sz="4" w:space="0" w:color="auto"/>
              <w:left w:val="single" w:sz="4" w:space="0" w:color="auto"/>
              <w:bottom w:val="single" w:sz="4" w:space="0" w:color="auto"/>
              <w:right w:val="single" w:sz="4" w:space="0" w:color="auto"/>
            </w:tcBorders>
            <w:hideMark/>
          </w:tcPr>
          <w:p w14:paraId="4AF0FA66" w14:textId="174B2805" w:rsidR="00C05C13" w:rsidRPr="004753B2" w:rsidRDefault="00C05C13" w:rsidP="00D01023">
            <w:pPr>
              <w:pStyle w:val="TAH"/>
              <w:jc w:val="left"/>
              <w:rPr>
                <w:rFonts w:cs="Arial"/>
                <w:sz w:val="14"/>
                <w:szCs w:val="14"/>
              </w:rPr>
            </w:pPr>
            <w:r w:rsidRPr="004753B2">
              <w:rPr>
                <w:rFonts w:cs="Arial"/>
                <w:sz w:val="14"/>
                <w:szCs w:val="14"/>
              </w:rPr>
              <w:t xml:space="preserve">Need for the </w:t>
            </w:r>
            <w:proofErr w:type="spellStart"/>
            <w:r w:rsidRPr="004753B2">
              <w:rPr>
                <w:rFonts w:cs="Arial"/>
                <w:sz w:val="14"/>
                <w:szCs w:val="14"/>
              </w:rPr>
              <w:t>gNB</w:t>
            </w:r>
            <w:proofErr w:type="spellEnd"/>
            <w:r w:rsidRPr="004753B2">
              <w:rPr>
                <w:rFonts w:cs="Arial"/>
                <w:sz w:val="14"/>
                <w:szCs w:val="14"/>
              </w:rPr>
              <w:t xml:space="preserve"> to know if the feature is supported</w:t>
            </w:r>
          </w:p>
        </w:tc>
        <w:tc>
          <w:tcPr>
            <w:tcW w:w="1276" w:type="dxa"/>
            <w:tcBorders>
              <w:top w:val="single" w:sz="4" w:space="0" w:color="auto"/>
              <w:left w:val="single" w:sz="4" w:space="0" w:color="auto"/>
              <w:bottom w:val="single" w:sz="4" w:space="0" w:color="auto"/>
              <w:right w:val="single" w:sz="4" w:space="0" w:color="auto"/>
            </w:tcBorders>
            <w:hideMark/>
          </w:tcPr>
          <w:p w14:paraId="19C307C7" w14:textId="0E40AAC8" w:rsidR="00C05C13" w:rsidRPr="004753B2" w:rsidRDefault="00C05C13" w:rsidP="00D01023">
            <w:pPr>
              <w:pStyle w:val="TAH"/>
              <w:jc w:val="left"/>
              <w:rPr>
                <w:rFonts w:eastAsia="굴림" w:cs="Arial"/>
                <w:color w:val="000000" w:themeColor="text1"/>
                <w:sz w:val="14"/>
                <w:szCs w:val="14"/>
              </w:rPr>
            </w:pPr>
            <w:r w:rsidRPr="004753B2">
              <w:rPr>
                <w:rFonts w:eastAsia="굴림" w:cs="Arial"/>
                <w:color w:val="000000" w:themeColor="text1"/>
                <w:sz w:val="14"/>
                <w:szCs w:val="14"/>
              </w:rPr>
              <w:t>Applicable to the capability signalling exchange</w:t>
            </w:r>
          </w:p>
        </w:tc>
        <w:tc>
          <w:tcPr>
            <w:tcW w:w="1418" w:type="dxa"/>
            <w:tcBorders>
              <w:top w:val="single" w:sz="4" w:space="0" w:color="auto"/>
              <w:left w:val="single" w:sz="4" w:space="0" w:color="auto"/>
              <w:bottom w:val="single" w:sz="4" w:space="0" w:color="auto"/>
              <w:right w:val="single" w:sz="4" w:space="0" w:color="auto"/>
            </w:tcBorders>
            <w:hideMark/>
          </w:tcPr>
          <w:p w14:paraId="6A0E2645" w14:textId="13E61A14" w:rsidR="00C05C13" w:rsidRPr="004753B2" w:rsidRDefault="00C05C13" w:rsidP="00D01023">
            <w:pPr>
              <w:pStyle w:val="TAN"/>
              <w:ind w:left="0" w:firstLine="0"/>
              <w:rPr>
                <w:rFonts w:cs="Arial"/>
                <w:b/>
                <w:sz w:val="14"/>
                <w:szCs w:val="14"/>
                <w:lang w:eastAsia="ja-JP"/>
              </w:rPr>
            </w:pPr>
            <w:r w:rsidRPr="004753B2">
              <w:rPr>
                <w:rFonts w:cs="Arial"/>
                <w:b/>
                <w:sz w:val="14"/>
                <w:szCs w:val="14"/>
                <w:lang w:eastAsia="ja-JP"/>
              </w:rPr>
              <w:t>Consequence if the feature is not supported by the UE</w:t>
            </w:r>
          </w:p>
        </w:tc>
        <w:tc>
          <w:tcPr>
            <w:tcW w:w="992" w:type="dxa"/>
            <w:tcBorders>
              <w:top w:val="single" w:sz="4" w:space="0" w:color="auto"/>
              <w:left w:val="single" w:sz="4" w:space="0" w:color="auto"/>
              <w:bottom w:val="single" w:sz="4" w:space="0" w:color="auto"/>
              <w:right w:val="single" w:sz="4" w:space="0" w:color="auto"/>
            </w:tcBorders>
            <w:hideMark/>
          </w:tcPr>
          <w:p w14:paraId="3BDF221F" w14:textId="2B6A5B98" w:rsidR="00C05C13" w:rsidRPr="004753B2" w:rsidRDefault="00C05C13" w:rsidP="00D01023">
            <w:pPr>
              <w:pStyle w:val="TAN"/>
              <w:ind w:left="0" w:firstLine="0"/>
              <w:rPr>
                <w:rFonts w:cs="Arial"/>
                <w:b/>
                <w:sz w:val="14"/>
                <w:szCs w:val="14"/>
                <w:lang w:eastAsia="ja-JP"/>
              </w:rPr>
            </w:pPr>
            <w:r w:rsidRPr="004753B2">
              <w:rPr>
                <w:rFonts w:cs="Arial"/>
                <w:b/>
                <w:sz w:val="14"/>
                <w:szCs w:val="14"/>
                <w:lang w:eastAsia="ja-JP"/>
              </w:rPr>
              <w:t>Type</w:t>
            </w:r>
          </w:p>
          <w:p w14:paraId="7A2CDF2B" w14:textId="2A489995" w:rsidR="00C05C13" w:rsidRPr="004753B2" w:rsidRDefault="00C05C13" w:rsidP="00D01023">
            <w:pPr>
              <w:pStyle w:val="TAN"/>
              <w:ind w:left="0" w:firstLine="0"/>
              <w:rPr>
                <w:rFonts w:cs="Arial"/>
                <w:b/>
                <w:sz w:val="14"/>
                <w:szCs w:val="14"/>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67A61A5" w14:textId="66136710" w:rsidR="00C05C13" w:rsidRPr="004753B2" w:rsidRDefault="00C05C13" w:rsidP="00D01023">
            <w:pPr>
              <w:pStyle w:val="TAH"/>
              <w:jc w:val="left"/>
              <w:rPr>
                <w:rFonts w:cs="Arial"/>
                <w:sz w:val="14"/>
                <w:szCs w:val="14"/>
              </w:rPr>
            </w:pPr>
            <w:r w:rsidRPr="004753B2">
              <w:rPr>
                <w:rFonts w:cs="Arial"/>
                <w:sz w:val="14"/>
                <w:szCs w:val="14"/>
              </w:rPr>
              <w:t>Need of FDD/TDD differentiation</w:t>
            </w:r>
          </w:p>
        </w:tc>
        <w:tc>
          <w:tcPr>
            <w:tcW w:w="1418" w:type="dxa"/>
            <w:tcBorders>
              <w:top w:val="single" w:sz="4" w:space="0" w:color="auto"/>
              <w:left w:val="single" w:sz="4" w:space="0" w:color="auto"/>
              <w:bottom w:val="single" w:sz="4" w:space="0" w:color="auto"/>
              <w:right w:val="single" w:sz="4" w:space="0" w:color="auto"/>
            </w:tcBorders>
            <w:hideMark/>
          </w:tcPr>
          <w:p w14:paraId="4000B582" w14:textId="054D8EF7" w:rsidR="00C05C13" w:rsidRPr="004753B2" w:rsidRDefault="00C05C13" w:rsidP="00D01023">
            <w:pPr>
              <w:pStyle w:val="TAH"/>
              <w:jc w:val="left"/>
              <w:rPr>
                <w:rFonts w:cs="Arial"/>
                <w:sz w:val="14"/>
                <w:szCs w:val="14"/>
              </w:rPr>
            </w:pPr>
            <w:r w:rsidRPr="004753B2">
              <w:rPr>
                <w:rFonts w:cs="Arial"/>
                <w:sz w:val="14"/>
                <w:szCs w:val="14"/>
              </w:rPr>
              <w:t>Need of FR1/FR2 differentiation</w:t>
            </w:r>
          </w:p>
        </w:tc>
        <w:tc>
          <w:tcPr>
            <w:tcW w:w="1417" w:type="dxa"/>
            <w:tcBorders>
              <w:top w:val="single" w:sz="4" w:space="0" w:color="auto"/>
              <w:left w:val="single" w:sz="4" w:space="0" w:color="auto"/>
              <w:bottom w:val="single" w:sz="4" w:space="0" w:color="auto"/>
              <w:right w:val="single" w:sz="4" w:space="0" w:color="auto"/>
            </w:tcBorders>
            <w:hideMark/>
          </w:tcPr>
          <w:p w14:paraId="76400966" w14:textId="385C9AB5" w:rsidR="00C05C13" w:rsidRPr="004753B2" w:rsidRDefault="00C05C13" w:rsidP="00D01023">
            <w:pPr>
              <w:pStyle w:val="TAH"/>
              <w:jc w:val="left"/>
              <w:rPr>
                <w:rFonts w:cs="Arial"/>
                <w:sz w:val="14"/>
                <w:szCs w:val="14"/>
              </w:rPr>
            </w:pPr>
            <w:r w:rsidRPr="004753B2">
              <w:rPr>
                <w:rFonts w:cs="Arial"/>
                <w:sz w:val="14"/>
                <w:szCs w:val="14"/>
              </w:rPr>
              <w:t>Capability interpretation for mixture of FDD/TDD and/or FR1/FR2</w:t>
            </w:r>
          </w:p>
        </w:tc>
        <w:tc>
          <w:tcPr>
            <w:tcW w:w="712" w:type="dxa"/>
            <w:tcBorders>
              <w:top w:val="single" w:sz="4" w:space="0" w:color="auto"/>
              <w:left w:val="single" w:sz="4" w:space="0" w:color="auto"/>
              <w:bottom w:val="single" w:sz="4" w:space="0" w:color="auto"/>
              <w:right w:val="single" w:sz="4" w:space="0" w:color="auto"/>
            </w:tcBorders>
            <w:hideMark/>
          </w:tcPr>
          <w:p w14:paraId="11B591B5" w14:textId="69769560" w:rsidR="00C05C13" w:rsidRPr="004753B2" w:rsidRDefault="00C05C13" w:rsidP="00D01023">
            <w:pPr>
              <w:pStyle w:val="TAH"/>
              <w:jc w:val="left"/>
              <w:rPr>
                <w:rFonts w:cs="Arial"/>
                <w:sz w:val="14"/>
                <w:szCs w:val="14"/>
              </w:rPr>
            </w:pPr>
            <w:r w:rsidRPr="004753B2">
              <w:rPr>
                <w:rFonts w:cs="Arial"/>
                <w:sz w:val="14"/>
                <w:szCs w:val="14"/>
              </w:rPr>
              <w:t>Note</w:t>
            </w:r>
          </w:p>
        </w:tc>
        <w:tc>
          <w:tcPr>
            <w:tcW w:w="1276" w:type="dxa"/>
            <w:tcBorders>
              <w:top w:val="single" w:sz="4" w:space="0" w:color="auto"/>
              <w:left w:val="single" w:sz="4" w:space="0" w:color="auto"/>
              <w:bottom w:val="single" w:sz="4" w:space="0" w:color="auto"/>
              <w:right w:val="single" w:sz="4" w:space="0" w:color="auto"/>
            </w:tcBorders>
            <w:hideMark/>
          </w:tcPr>
          <w:p w14:paraId="7DA385C5" w14:textId="06D42758" w:rsidR="00C05C13" w:rsidRPr="004753B2" w:rsidRDefault="00C05C13" w:rsidP="00D01023">
            <w:pPr>
              <w:pStyle w:val="TAH"/>
              <w:jc w:val="left"/>
              <w:rPr>
                <w:rFonts w:cs="Arial"/>
                <w:sz w:val="14"/>
                <w:szCs w:val="14"/>
              </w:rPr>
            </w:pPr>
            <w:r w:rsidRPr="004753B2">
              <w:rPr>
                <w:rFonts w:cs="Arial"/>
                <w:sz w:val="14"/>
                <w:szCs w:val="14"/>
              </w:rPr>
              <w:t>Mandatory/Optional</w:t>
            </w:r>
          </w:p>
        </w:tc>
      </w:tr>
      <w:tr w:rsidR="00B66B2D" w:rsidRPr="0074716C" w14:paraId="326933BE" w14:textId="0B17B31A" w:rsidTr="00E1630B">
        <w:trPr>
          <w:trHeight w:val="138"/>
        </w:trPr>
        <w:tc>
          <w:tcPr>
            <w:tcW w:w="1130" w:type="dxa"/>
            <w:tcBorders>
              <w:top w:val="single" w:sz="4" w:space="0" w:color="auto"/>
              <w:left w:val="single" w:sz="4" w:space="0" w:color="auto"/>
              <w:bottom w:val="single" w:sz="4" w:space="0" w:color="auto"/>
              <w:right w:val="single" w:sz="4" w:space="0" w:color="auto"/>
            </w:tcBorders>
          </w:tcPr>
          <w:p w14:paraId="580095E7" w14:textId="52CF0B12" w:rsidR="00B66B2D" w:rsidRPr="004753B2" w:rsidRDefault="00B66B2D" w:rsidP="00B66B2D">
            <w:pPr>
              <w:pStyle w:val="TAH"/>
              <w:jc w:val="left"/>
              <w:rPr>
                <w:rFonts w:cs="Arial"/>
                <w:sz w:val="14"/>
                <w:szCs w:val="14"/>
              </w:rPr>
            </w:pPr>
            <w:r w:rsidRPr="004753B2">
              <w:rPr>
                <w:rFonts w:cs="Arial"/>
                <w:sz w:val="14"/>
                <w:szCs w:val="14"/>
              </w:rPr>
              <w:t>59. NR_MIMO_Ph5</w:t>
            </w:r>
          </w:p>
        </w:tc>
        <w:tc>
          <w:tcPr>
            <w:tcW w:w="710" w:type="dxa"/>
            <w:tcBorders>
              <w:top w:val="single" w:sz="4" w:space="0" w:color="auto"/>
              <w:left w:val="single" w:sz="4" w:space="0" w:color="auto"/>
              <w:bottom w:val="single" w:sz="4" w:space="0" w:color="auto"/>
              <w:right w:val="single" w:sz="4" w:space="0" w:color="auto"/>
            </w:tcBorders>
          </w:tcPr>
          <w:p w14:paraId="298395C3" w14:textId="54266F2D" w:rsidR="00B66B2D" w:rsidRPr="004753B2" w:rsidRDefault="00B66B2D" w:rsidP="00B66B2D">
            <w:pPr>
              <w:pStyle w:val="TAH"/>
              <w:jc w:val="left"/>
              <w:rPr>
                <w:rFonts w:cs="Arial"/>
                <w:sz w:val="14"/>
                <w:szCs w:val="14"/>
              </w:rPr>
            </w:pPr>
            <w:r w:rsidRPr="004753B2">
              <w:rPr>
                <w:rFonts w:cs="Arial"/>
                <w:sz w:val="14"/>
                <w:szCs w:val="14"/>
              </w:rPr>
              <w:t>59-4-2a</w:t>
            </w:r>
          </w:p>
        </w:tc>
        <w:tc>
          <w:tcPr>
            <w:tcW w:w="1559" w:type="dxa"/>
            <w:tcBorders>
              <w:top w:val="single" w:sz="4" w:space="0" w:color="auto"/>
              <w:left w:val="single" w:sz="4" w:space="0" w:color="auto"/>
              <w:bottom w:val="single" w:sz="4" w:space="0" w:color="auto"/>
              <w:right w:val="single" w:sz="4" w:space="0" w:color="auto"/>
            </w:tcBorders>
          </w:tcPr>
          <w:p w14:paraId="38152152" w14:textId="4A8798E8" w:rsidR="00B66B2D" w:rsidRPr="004753B2" w:rsidRDefault="00B66B2D" w:rsidP="00B66B2D">
            <w:pPr>
              <w:pStyle w:val="TAH"/>
              <w:jc w:val="left"/>
              <w:rPr>
                <w:rFonts w:eastAsia="SimSun" w:cs="Arial"/>
                <w:sz w:val="14"/>
                <w:szCs w:val="14"/>
              </w:rPr>
            </w:pPr>
            <w:r w:rsidRPr="004753B2">
              <w:rPr>
                <w:rFonts w:eastAsia="SimSun" w:cs="Arial"/>
                <w:sz w:val="14"/>
                <w:szCs w:val="14"/>
                <w:lang w:eastAsia="zh-CN"/>
              </w:rPr>
              <w:t>Path Loss offset on PDCCH-order PRACH</w:t>
            </w:r>
            <w:r w:rsidRPr="004753B2">
              <w:rPr>
                <w:rFonts w:eastAsia="Arial" w:cs="Arial"/>
                <w:sz w:val="14"/>
                <w:szCs w:val="14"/>
              </w:rPr>
              <w:t xml:space="preserve"> </w:t>
            </w:r>
            <w:r w:rsidRPr="004753B2">
              <w:rPr>
                <w:rFonts w:eastAsia="SimSun" w:cs="Arial"/>
                <w:sz w:val="14"/>
                <w:szCs w:val="14"/>
                <w:lang w:eastAsia="zh-CN"/>
              </w:rPr>
              <w:t>for joint DL/UL TCI state(s)</w:t>
            </w:r>
          </w:p>
        </w:tc>
        <w:tc>
          <w:tcPr>
            <w:tcW w:w="6519" w:type="dxa"/>
            <w:tcBorders>
              <w:top w:val="single" w:sz="4" w:space="0" w:color="auto"/>
              <w:left w:val="single" w:sz="4" w:space="0" w:color="auto"/>
              <w:bottom w:val="single" w:sz="4" w:space="0" w:color="auto"/>
              <w:right w:val="single" w:sz="4" w:space="0" w:color="auto"/>
            </w:tcBorders>
          </w:tcPr>
          <w:p w14:paraId="04F7A54D" w14:textId="77777777" w:rsidR="00CC61DC" w:rsidRPr="004753B2" w:rsidRDefault="00B66B2D" w:rsidP="00CC61DC">
            <w:pPr>
              <w:spacing w:line="256" w:lineRule="auto"/>
              <w:jc w:val="both"/>
              <w:rPr>
                <w:rFonts w:eastAsia="맑은 고딕" w:cs="Arial"/>
                <w:sz w:val="14"/>
                <w:szCs w:val="14"/>
                <w:lang w:eastAsia="ko-KR"/>
              </w:rPr>
            </w:pPr>
            <w:r w:rsidRPr="004753B2">
              <w:rPr>
                <w:rFonts w:cs="Arial"/>
                <w:sz w:val="14"/>
                <w:szCs w:val="14"/>
              </w:rPr>
              <w:t>Support of applying path loss offset on PDCCH-order PRACH</w:t>
            </w:r>
            <w:r w:rsidRPr="004753B2">
              <w:rPr>
                <w:rFonts w:eastAsia="Arial" w:cs="Arial"/>
                <w:sz w:val="14"/>
                <w:szCs w:val="14"/>
              </w:rPr>
              <w:t xml:space="preserve"> </w:t>
            </w:r>
            <w:r w:rsidRPr="004753B2">
              <w:rPr>
                <w:rFonts w:cs="Arial"/>
                <w:sz w:val="14"/>
                <w:szCs w:val="14"/>
              </w:rPr>
              <w:t>for joint DL/UL TCI state(s)</w:t>
            </w:r>
          </w:p>
          <w:p w14:paraId="1DAC2B92" w14:textId="41493907" w:rsidR="00CC61DC" w:rsidRPr="004753B2" w:rsidRDefault="00CC61DC" w:rsidP="00CC61DC">
            <w:pPr>
              <w:spacing w:line="256" w:lineRule="auto"/>
              <w:jc w:val="both"/>
              <w:rPr>
                <w:rFonts w:eastAsia="맑은 고딕" w:cs="Arial"/>
                <w:sz w:val="14"/>
                <w:szCs w:val="14"/>
                <w:lang w:eastAsia="ko-KR"/>
              </w:rPr>
            </w:pPr>
          </w:p>
        </w:tc>
        <w:tc>
          <w:tcPr>
            <w:tcW w:w="1276" w:type="dxa"/>
            <w:tcBorders>
              <w:top w:val="single" w:sz="4" w:space="0" w:color="auto"/>
              <w:left w:val="single" w:sz="4" w:space="0" w:color="auto"/>
              <w:bottom w:val="single" w:sz="4" w:space="0" w:color="auto"/>
              <w:right w:val="single" w:sz="4" w:space="0" w:color="auto"/>
            </w:tcBorders>
          </w:tcPr>
          <w:p w14:paraId="7CCC8A54" w14:textId="77777777" w:rsidR="00686887" w:rsidRPr="004753B2" w:rsidRDefault="00B66B2D" w:rsidP="00B66B2D">
            <w:pPr>
              <w:pStyle w:val="TAH"/>
              <w:jc w:val="left"/>
              <w:rPr>
                <w:rFonts w:eastAsia="맑은 고딕" w:cs="Arial"/>
                <w:sz w:val="14"/>
                <w:szCs w:val="14"/>
                <w:highlight w:val="yellow"/>
                <w:lang w:eastAsia="ko-KR"/>
              </w:rPr>
            </w:pPr>
            <w:r w:rsidRPr="004753B2">
              <w:rPr>
                <w:rFonts w:cs="Arial"/>
                <w:sz w:val="14"/>
                <w:szCs w:val="14"/>
              </w:rPr>
              <w:t>23-1-1</w:t>
            </w:r>
            <w:r w:rsidR="00E85964" w:rsidRPr="004753B2">
              <w:rPr>
                <w:rFonts w:eastAsia="맑은 고딕" w:cs="Arial" w:hint="eastAsia"/>
                <w:sz w:val="14"/>
                <w:szCs w:val="14"/>
                <w:lang w:eastAsia="ko-KR"/>
              </w:rPr>
              <w:t xml:space="preserve">, </w:t>
            </w:r>
          </w:p>
          <w:p w14:paraId="3315A952" w14:textId="77777777" w:rsidR="00686887" w:rsidRPr="004753B2" w:rsidRDefault="00E85964" w:rsidP="00B66B2D">
            <w:pPr>
              <w:pStyle w:val="TAH"/>
              <w:jc w:val="left"/>
              <w:rPr>
                <w:rFonts w:eastAsia="맑은 고딕" w:cs="Arial"/>
                <w:sz w:val="14"/>
                <w:szCs w:val="14"/>
                <w:highlight w:val="yellow"/>
                <w:lang w:eastAsia="ko-KR"/>
              </w:rPr>
            </w:pPr>
            <w:r w:rsidRPr="004753B2">
              <w:rPr>
                <w:rFonts w:eastAsia="맑은 고딕" w:cs="Arial" w:hint="eastAsia"/>
                <w:sz w:val="14"/>
                <w:szCs w:val="14"/>
                <w:highlight w:val="yellow"/>
                <w:lang w:eastAsia="ko-KR"/>
              </w:rPr>
              <w:t>20-2-4</w:t>
            </w:r>
            <w:r w:rsidR="007F19C0" w:rsidRPr="004753B2">
              <w:rPr>
                <w:rFonts w:eastAsia="맑은 고딕" w:cs="Arial" w:hint="eastAsia"/>
                <w:sz w:val="14"/>
                <w:szCs w:val="14"/>
                <w:highlight w:val="yellow"/>
                <w:lang w:eastAsia="ko-KR"/>
              </w:rPr>
              <w:t xml:space="preserve">, </w:t>
            </w:r>
          </w:p>
          <w:p w14:paraId="71103F47" w14:textId="4DE3B14D" w:rsidR="00B66B2D" w:rsidRPr="004753B2" w:rsidRDefault="007F19C0" w:rsidP="00B66B2D">
            <w:pPr>
              <w:pStyle w:val="TAH"/>
              <w:jc w:val="left"/>
              <w:rPr>
                <w:rFonts w:cs="Arial"/>
                <w:sz w:val="14"/>
                <w:szCs w:val="14"/>
              </w:rPr>
            </w:pPr>
            <w:r w:rsidRPr="004753B2">
              <w:rPr>
                <w:rFonts w:eastAsia="맑은 고딕" w:cs="Arial" w:hint="eastAsia"/>
                <w:sz w:val="14"/>
                <w:szCs w:val="14"/>
                <w:highlight w:val="yellow"/>
                <w:lang w:eastAsia="ko-KR"/>
              </w:rPr>
              <w:t>20-2-4</w:t>
            </w:r>
            <w:r w:rsidR="00E85964" w:rsidRPr="004753B2">
              <w:rPr>
                <w:rFonts w:eastAsia="맑은 고딕" w:cs="Arial" w:hint="eastAsia"/>
                <w:sz w:val="14"/>
                <w:szCs w:val="14"/>
                <w:highlight w:val="yellow"/>
                <w:lang w:eastAsia="ko-KR"/>
              </w:rPr>
              <w:t>a</w:t>
            </w:r>
          </w:p>
        </w:tc>
        <w:tc>
          <w:tcPr>
            <w:tcW w:w="1275" w:type="dxa"/>
            <w:tcBorders>
              <w:top w:val="single" w:sz="4" w:space="0" w:color="auto"/>
              <w:left w:val="single" w:sz="4" w:space="0" w:color="auto"/>
              <w:bottom w:val="single" w:sz="4" w:space="0" w:color="auto"/>
              <w:right w:val="single" w:sz="4" w:space="0" w:color="auto"/>
            </w:tcBorders>
          </w:tcPr>
          <w:p w14:paraId="17586C53" w14:textId="3E20A728" w:rsidR="00B66B2D" w:rsidRPr="004753B2" w:rsidRDefault="00B66B2D" w:rsidP="00B66B2D">
            <w:pPr>
              <w:pStyle w:val="TAH"/>
              <w:jc w:val="left"/>
              <w:rPr>
                <w:rFonts w:cs="Arial"/>
                <w:sz w:val="14"/>
                <w:szCs w:val="14"/>
              </w:rPr>
            </w:pPr>
            <w:r w:rsidRPr="004753B2">
              <w:rPr>
                <w:rFonts w:eastAsia="SimSun" w:cs="Arial"/>
                <w:sz w:val="14"/>
                <w:szCs w:val="14"/>
                <w:lang w:eastAsia="zh-CN"/>
              </w:rPr>
              <w:t>yes</w:t>
            </w:r>
          </w:p>
        </w:tc>
        <w:tc>
          <w:tcPr>
            <w:tcW w:w="1276" w:type="dxa"/>
            <w:tcBorders>
              <w:top w:val="single" w:sz="4" w:space="0" w:color="auto"/>
              <w:left w:val="single" w:sz="4" w:space="0" w:color="auto"/>
              <w:bottom w:val="single" w:sz="4" w:space="0" w:color="auto"/>
              <w:right w:val="single" w:sz="4" w:space="0" w:color="auto"/>
            </w:tcBorders>
          </w:tcPr>
          <w:p w14:paraId="3640646D" w14:textId="36961759" w:rsidR="00B66B2D" w:rsidRPr="004753B2" w:rsidRDefault="00B66B2D" w:rsidP="00B66B2D">
            <w:pPr>
              <w:pStyle w:val="TAH"/>
              <w:jc w:val="left"/>
              <w:rPr>
                <w:rFonts w:cs="Arial"/>
                <w:sz w:val="14"/>
                <w:szCs w:val="14"/>
              </w:rPr>
            </w:pPr>
            <w:r w:rsidRPr="004753B2">
              <w:rPr>
                <w:rFonts w:cs="Arial"/>
                <w:sz w:val="14"/>
                <w:szCs w:val="14"/>
              </w:rPr>
              <w:t>n/a</w:t>
            </w:r>
          </w:p>
        </w:tc>
        <w:tc>
          <w:tcPr>
            <w:tcW w:w="1418" w:type="dxa"/>
            <w:tcBorders>
              <w:top w:val="single" w:sz="4" w:space="0" w:color="auto"/>
              <w:left w:val="single" w:sz="4" w:space="0" w:color="auto"/>
              <w:bottom w:val="single" w:sz="4" w:space="0" w:color="auto"/>
              <w:right w:val="single" w:sz="4" w:space="0" w:color="auto"/>
            </w:tcBorders>
          </w:tcPr>
          <w:p w14:paraId="5F596CE2" w14:textId="2693364F" w:rsidR="00B66B2D" w:rsidRPr="004753B2" w:rsidRDefault="00B66B2D" w:rsidP="00B66B2D">
            <w:pPr>
              <w:pStyle w:val="TAN"/>
              <w:ind w:left="0" w:firstLine="0"/>
              <w:rPr>
                <w:rFonts w:eastAsia="SimSun" w:cs="Arial"/>
                <w:sz w:val="14"/>
                <w:szCs w:val="14"/>
              </w:rPr>
            </w:pPr>
            <w:r w:rsidRPr="004753B2">
              <w:rPr>
                <w:rFonts w:eastAsia="SimSun" w:cs="Arial"/>
                <w:sz w:val="14"/>
                <w:szCs w:val="14"/>
                <w:lang w:eastAsia="zh-CN"/>
              </w:rPr>
              <w:t>Applying path loss offset on PDCCH-order PRACH for joint DL/UL TCI state(s) is not supported</w:t>
            </w:r>
          </w:p>
        </w:tc>
        <w:tc>
          <w:tcPr>
            <w:tcW w:w="992" w:type="dxa"/>
            <w:tcBorders>
              <w:top w:val="single" w:sz="4" w:space="0" w:color="auto"/>
              <w:left w:val="single" w:sz="4" w:space="0" w:color="auto"/>
              <w:bottom w:val="single" w:sz="4" w:space="0" w:color="auto"/>
              <w:right w:val="single" w:sz="4" w:space="0" w:color="auto"/>
            </w:tcBorders>
          </w:tcPr>
          <w:p w14:paraId="7E681177" w14:textId="5F25BBE2" w:rsidR="00B66B2D" w:rsidRPr="004753B2" w:rsidRDefault="00B66B2D" w:rsidP="00B66B2D">
            <w:pPr>
              <w:pStyle w:val="TAL"/>
              <w:spacing w:before="72" w:after="72"/>
              <w:rPr>
                <w:rFonts w:cs="Arial"/>
                <w:sz w:val="14"/>
                <w:szCs w:val="14"/>
              </w:rPr>
            </w:pPr>
            <w:r w:rsidRPr="004753B2">
              <w:rPr>
                <w:rFonts w:cs="Arial"/>
                <w:strike/>
                <w:sz w:val="14"/>
                <w:szCs w:val="14"/>
              </w:rPr>
              <w:t>FFS</w:t>
            </w:r>
          </w:p>
          <w:p w14:paraId="04B2F84A" w14:textId="7F3BBAA2" w:rsidR="00B66B2D" w:rsidRPr="004753B2" w:rsidRDefault="00B66B2D" w:rsidP="00B66B2D">
            <w:pPr>
              <w:pStyle w:val="TAN"/>
              <w:ind w:left="0" w:firstLine="0"/>
              <w:rPr>
                <w:rFonts w:cs="Arial"/>
                <w:sz w:val="14"/>
                <w:szCs w:val="14"/>
              </w:rPr>
            </w:pPr>
            <w:r w:rsidRPr="004753B2">
              <w:rPr>
                <w:rFonts w:eastAsia="SimSun" w:cs="Arial"/>
                <w:sz w:val="14"/>
                <w:szCs w:val="14"/>
                <w:lang w:eastAsia="zh-CN"/>
              </w:rPr>
              <w:t>Per Band</w:t>
            </w:r>
          </w:p>
        </w:tc>
        <w:tc>
          <w:tcPr>
            <w:tcW w:w="1417" w:type="dxa"/>
            <w:tcBorders>
              <w:top w:val="single" w:sz="4" w:space="0" w:color="auto"/>
              <w:left w:val="single" w:sz="4" w:space="0" w:color="auto"/>
              <w:bottom w:val="single" w:sz="4" w:space="0" w:color="auto"/>
              <w:right w:val="single" w:sz="4" w:space="0" w:color="auto"/>
            </w:tcBorders>
          </w:tcPr>
          <w:p w14:paraId="4D2806F0" w14:textId="436F0A70" w:rsidR="00B66B2D" w:rsidRPr="004753B2" w:rsidRDefault="00B66B2D" w:rsidP="00B66B2D">
            <w:pPr>
              <w:pStyle w:val="TAL"/>
              <w:spacing w:before="72" w:after="72"/>
              <w:rPr>
                <w:rFonts w:cs="Arial"/>
                <w:sz w:val="14"/>
                <w:szCs w:val="14"/>
              </w:rPr>
            </w:pPr>
            <w:r w:rsidRPr="004753B2">
              <w:rPr>
                <w:rFonts w:cs="Arial"/>
                <w:strike/>
                <w:sz w:val="14"/>
                <w:szCs w:val="14"/>
              </w:rPr>
              <w:t>FFS</w:t>
            </w:r>
          </w:p>
          <w:p w14:paraId="60EBEEB8" w14:textId="3D622223" w:rsidR="00B66B2D" w:rsidRPr="004753B2" w:rsidRDefault="00B66B2D" w:rsidP="00B66B2D">
            <w:pPr>
              <w:pStyle w:val="TAH"/>
              <w:jc w:val="left"/>
              <w:rPr>
                <w:rFonts w:cs="Arial"/>
                <w:sz w:val="14"/>
                <w:szCs w:val="14"/>
              </w:rPr>
            </w:pPr>
            <w:r w:rsidRPr="004753B2">
              <w:rPr>
                <w:rFonts w:eastAsia="SimSun" w:cs="Arial"/>
                <w:sz w:val="14"/>
                <w:szCs w:val="14"/>
                <w:lang w:eastAsia="zh-CN"/>
              </w:rPr>
              <w:t>n/a</w:t>
            </w:r>
          </w:p>
        </w:tc>
        <w:tc>
          <w:tcPr>
            <w:tcW w:w="1418" w:type="dxa"/>
            <w:tcBorders>
              <w:top w:val="single" w:sz="4" w:space="0" w:color="auto"/>
              <w:left w:val="single" w:sz="4" w:space="0" w:color="auto"/>
              <w:bottom w:val="single" w:sz="4" w:space="0" w:color="auto"/>
              <w:right w:val="single" w:sz="4" w:space="0" w:color="auto"/>
            </w:tcBorders>
          </w:tcPr>
          <w:p w14:paraId="54F8493B" w14:textId="24659802" w:rsidR="00B66B2D" w:rsidRPr="004753B2" w:rsidRDefault="00B66B2D" w:rsidP="00B66B2D">
            <w:pPr>
              <w:pStyle w:val="TAL"/>
              <w:spacing w:before="72" w:after="72"/>
              <w:rPr>
                <w:rFonts w:cs="Arial"/>
                <w:sz w:val="14"/>
                <w:szCs w:val="14"/>
              </w:rPr>
            </w:pPr>
            <w:r w:rsidRPr="004753B2">
              <w:rPr>
                <w:rFonts w:cs="Arial"/>
                <w:strike/>
                <w:sz w:val="14"/>
                <w:szCs w:val="14"/>
              </w:rPr>
              <w:t>FFS</w:t>
            </w:r>
          </w:p>
          <w:p w14:paraId="5631FFC1" w14:textId="5A7C919F" w:rsidR="00B66B2D" w:rsidRPr="004753B2" w:rsidRDefault="00B66B2D" w:rsidP="00B66B2D">
            <w:pPr>
              <w:pStyle w:val="TAH"/>
              <w:jc w:val="left"/>
              <w:rPr>
                <w:rFonts w:cs="Arial"/>
                <w:sz w:val="14"/>
                <w:szCs w:val="14"/>
              </w:rPr>
            </w:pPr>
            <w:r w:rsidRPr="004753B2">
              <w:rPr>
                <w:rFonts w:eastAsia="SimSun" w:cs="Arial" w:hint="eastAsia"/>
                <w:sz w:val="14"/>
                <w:szCs w:val="14"/>
                <w:lang w:eastAsia="zh-CN"/>
              </w:rPr>
              <w:t>Applicable only to FR1</w:t>
            </w:r>
          </w:p>
        </w:tc>
        <w:tc>
          <w:tcPr>
            <w:tcW w:w="1417" w:type="dxa"/>
            <w:tcBorders>
              <w:top w:val="single" w:sz="4" w:space="0" w:color="auto"/>
              <w:left w:val="single" w:sz="4" w:space="0" w:color="auto"/>
              <w:bottom w:val="single" w:sz="4" w:space="0" w:color="auto"/>
              <w:right w:val="single" w:sz="4" w:space="0" w:color="auto"/>
            </w:tcBorders>
          </w:tcPr>
          <w:p w14:paraId="29CF422B" w14:textId="1A89BCEC" w:rsidR="00B66B2D" w:rsidRPr="004753B2" w:rsidRDefault="00B66B2D" w:rsidP="00B66B2D">
            <w:pPr>
              <w:pStyle w:val="TAL"/>
              <w:spacing w:before="72" w:after="72"/>
              <w:rPr>
                <w:rFonts w:cs="Arial"/>
                <w:sz w:val="14"/>
                <w:szCs w:val="14"/>
              </w:rPr>
            </w:pPr>
            <w:r w:rsidRPr="004753B2">
              <w:rPr>
                <w:rFonts w:cs="Arial"/>
                <w:strike/>
                <w:sz w:val="14"/>
                <w:szCs w:val="14"/>
              </w:rPr>
              <w:t>FFS</w:t>
            </w:r>
          </w:p>
          <w:p w14:paraId="572D7311" w14:textId="6A46582A" w:rsidR="00B66B2D" w:rsidRPr="004753B2" w:rsidRDefault="00B66B2D" w:rsidP="00B66B2D">
            <w:pPr>
              <w:pStyle w:val="TAH"/>
              <w:jc w:val="left"/>
              <w:rPr>
                <w:rFonts w:cs="Arial"/>
                <w:sz w:val="14"/>
                <w:szCs w:val="14"/>
              </w:rPr>
            </w:pPr>
            <w:r w:rsidRPr="004753B2">
              <w:rPr>
                <w:rFonts w:eastAsia="SimSun" w:cs="Arial"/>
                <w:sz w:val="14"/>
                <w:szCs w:val="14"/>
                <w:lang w:eastAsia="zh-CN"/>
              </w:rPr>
              <w:t>n/a</w:t>
            </w:r>
          </w:p>
        </w:tc>
        <w:tc>
          <w:tcPr>
            <w:tcW w:w="712" w:type="dxa"/>
            <w:tcBorders>
              <w:top w:val="single" w:sz="4" w:space="0" w:color="auto"/>
              <w:left w:val="single" w:sz="4" w:space="0" w:color="auto"/>
              <w:bottom w:val="single" w:sz="4" w:space="0" w:color="auto"/>
              <w:right w:val="single" w:sz="4" w:space="0" w:color="auto"/>
            </w:tcBorders>
          </w:tcPr>
          <w:p w14:paraId="05A438DB" w14:textId="27B12830" w:rsidR="00B66B2D" w:rsidRPr="004753B2" w:rsidRDefault="00B66B2D" w:rsidP="00B66B2D">
            <w:pPr>
              <w:pStyle w:val="TAL"/>
              <w:rPr>
                <w:rFonts w:cs="Arial"/>
                <w:sz w:val="14"/>
                <w:szCs w:val="14"/>
                <w:lang w:eastAsia="ja-JP"/>
              </w:rPr>
            </w:pPr>
          </w:p>
        </w:tc>
        <w:tc>
          <w:tcPr>
            <w:tcW w:w="1276" w:type="dxa"/>
            <w:tcBorders>
              <w:top w:val="single" w:sz="4" w:space="0" w:color="auto"/>
              <w:left w:val="single" w:sz="4" w:space="0" w:color="auto"/>
              <w:bottom w:val="single" w:sz="4" w:space="0" w:color="auto"/>
              <w:right w:val="single" w:sz="4" w:space="0" w:color="auto"/>
            </w:tcBorders>
          </w:tcPr>
          <w:p w14:paraId="0825EFB2" w14:textId="35BC1252" w:rsidR="00B66B2D" w:rsidRPr="004753B2" w:rsidRDefault="00B66B2D" w:rsidP="00B66B2D">
            <w:pPr>
              <w:pStyle w:val="TAH"/>
              <w:jc w:val="left"/>
              <w:rPr>
                <w:rFonts w:cs="Arial"/>
                <w:sz w:val="14"/>
                <w:szCs w:val="14"/>
              </w:rPr>
            </w:pPr>
            <w:r w:rsidRPr="004753B2">
              <w:rPr>
                <w:rFonts w:cs="Arial"/>
                <w:sz w:val="14"/>
                <w:szCs w:val="14"/>
              </w:rPr>
              <w:t>Optional with capability signalling</w:t>
            </w:r>
          </w:p>
        </w:tc>
      </w:tr>
      <w:tr w:rsidR="002B3240" w:rsidRPr="0074716C" w14:paraId="4D6C4B50" w14:textId="05A58FF5" w:rsidTr="00E1630B">
        <w:trPr>
          <w:trHeight w:val="693"/>
        </w:trPr>
        <w:tc>
          <w:tcPr>
            <w:tcW w:w="1130" w:type="dxa"/>
            <w:tcBorders>
              <w:top w:val="single" w:sz="4" w:space="0" w:color="auto"/>
              <w:left w:val="single" w:sz="4" w:space="0" w:color="auto"/>
              <w:bottom w:val="single" w:sz="4" w:space="0" w:color="auto"/>
              <w:right w:val="single" w:sz="4" w:space="0" w:color="auto"/>
            </w:tcBorders>
          </w:tcPr>
          <w:p w14:paraId="3FF42D8D" w14:textId="28CEEF4E" w:rsidR="002B3240" w:rsidRPr="004753B2" w:rsidRDefault="002B3240" w:rsidP="002B3240">
            <w:pPr>
              <w:pStyle w:val="TAH"/>
              <w:jc w:val="left"/>
              <w:rPr>
                <w:rFonts w:cs="Arial"/>
                <w:sz w:val="14"/>
                <w:szCs w:val="14"/>
              </w:rPr>
            </w:pPr>
            <w:r w:rsidRPr="004753B2">
              <w:rPr>
                <w:rFonts w:cs="Arial"/>
                <w:sz w:val="14"/>
                <w:szCs w:val="14"/>
              </w:rPr>
              <w:t>59. NR_MIMO_Ph5</w:t>
            </w:r>
          </w:p>
        </w:tc>
        <w:tc>
          <w:tcPr>
            <w:tcW w:w="710" w:type="dxa"/>
            <w:tcBorders>
              <w:top w:val="single" w:sz="4" w:space="0" w:color="auto"/>
              <w:left w:val="single" w:sz="4" w:space="0" w:color="auto"/>
              <w:bottom w:val="single" w:sz="4" w:space="0" w:color="auto"/>
              <w:right w:val="single" w:sz="4" w:space="0" w:color="auto"/>
            </w:tcBorders>
          </w:tcPr>
          <w:p w14:paraId="158458F0" w14:textId="36024014" w:rsidR="002B3240" w:rsidRPr="004753B2" w:rsidRDefault="002B3240" w:rsidP="002B3240">
            <w:pPr>
              <w:pStyle w:val="TAH"/>
              <w:jc w:val="left"/>
              <w:rPr>
                <w:rFonts w:cs="Arial"/>
                <w:sz w:val="14"/>
                <w:szCs w:val="14"/>
              </w:rPr>
            </w:pPr>
            <w:r w:rsidRPr="004753B2">
              <w:rPr>
                <w:rFonts w:cs="Arial"/>
                <w:sz w:val="14"/>
                <w:szCs w:val="14"/>
              </w:rPr>
              <w:t>59-4-2b</w:t>
            </w:r>
          </w:p>
        </w:tc>
        <w:tc>
          <w:tcPr>
            <w:tcW w:w="1559" w:type="dxa"/>
            <w:tcBorders>
              <w:top w:val="single" w:sz="4" w:space="0" w:color="auto"/>
              <w:left w:val="single" w:sz="4" w:space="0" w:color="auto"/>
              <w:bottom w:val="single" w:sz="4" w:space="0" w:color="auto"/>
              <w:right w:val="single" w:sz="4" w:space="0" w:color="auto"/>
            </w:tcBorders>
          </w:tcPr>
          <w:p w14:paraId="1154A178" w14:textId="17C5983F" w:rsidR="002B3240" w:rsidRPr="004753B2" w:rsidRDefault="002B3240" w:rsidP="002B3240">
            <w:pPr>
              <w:pStyle w:val="TAH"/>
              <w:jc w:val="left"/>
              <w:rPr>
                <w:rFonts w:eastAsia="SimSun" w:cs="Arial"/>
                <w:sz w:val="14"/>
                <w:szCs w:val="14"/>
              </w:rPr>
            </w:pPr>
            <w:r w:rsidRPr="004753B2">
              <w:rPr>
                <w:rFonts w:cs="Arial"/>
                <w:sz w:val="14"/>
                <w:szCs w:val="14"/>
              </w:rPr>
              <w:t>Path Loss offset on PDCCH-order PRACH for separate DL/UL TCI state(s)</w:t>
            </w:r>
          </w:p>
        </w:tc>
        <w:tc>
          <w:tcPr>
            <w:tcW w:w="6519" w:type="dxa"/>
            <w:tcBorders>
              <w:top w:val="single" w:sz="4" w:space="0" w:color="auto"/>
              <w:left w:val="single" w:sz="4" w:space="0" w:color="auto"/>
              <w:bottom w:val="single" w:sz="4" w:space="0" w:color="auto"/>
              <w:right w:val="single" w:sz="4" w:space="0" w:color="auto"/>
            </w:tcBorders>
          </w:tcPr>
          <w:p w14:paraId="71A6284D" w14:textId="77777777" w:rsidR="002B3240" w:rsidRPr="004753B2" w:rsidRDefault="002B3240" w:rsidP="002B3240">
            <w:pPr>
              <w:rPr>
                <w:rFonts w:eastAsia="맑은 고딕" w:cs="Arial"/>
                <w:sz w:val="14"/>
                <w:szCs w:val="14"/>
                <w:lang w:eastAsia="ko-KR"/>
              </w:rPr>
            </w:pPr>
            <w:r w:rsidRPr="004753B2">
              <w:rPr>
                <w:rFonts w:cs="Arial"/>
                <w:sz w:val="14"/>
                <w:szCs w:val="14"/>
              </w:rPr>
              <w:t>Support of applying path loss offset on PDCCH-order PRACH for separate DL/UL TCI state(s)</w:t>
            </w:r>
          </w:p>
          <w:p w14:paraId="76C3277F" w14:textId="04B3D2A8" w:rsidR="00CC61DC" w:rsidRPr="004753B2" w:rsidRDefault="00CC61DC" w:rsidP="002B3240">
            <w:pPr>
              <w:rPr>
                <w:rFonts w:eastAsia="맑은 고딕" w:cs="Arial"/>
                <w:sz w:val="14"/>
                <w:szCs w:val="14"/>
                <w:lang w:eastAsia="ko-KR"/>
              </w:rPr>
            </w:pPr>
          </w:p>
        </w:tc>
        <w:tc>
          <w:tcPr>
            <w:tcW w:w="1276" w:type="dxa"/>
            <w:tcBorders>
              <w:top w:val="single" w:sz="4" w:space="0" w:color="auto"/>
              <w:left w:val="single" w:sz="4" w:space="0" w:color="auto"/>
              <w:bottom w:val="single" w:sz="4" w:space="0" w:color="auto"/>
              <w:right w:val="single" w:sz="4" w:space="0" w:color="auto"/>
            </w:tcBorders>
          </w:tcPr>
          <w:p w14:paraId="5D14931E" w14:textId="77777777" w:rsidR="00686887" w:rsidRPr="004753B2" w:rsidRDefault="002B3240" w:rsidP="002B3240">
            <w:pPr>
              <w:pStyle w:val="TAH"/>
              <w:jc w:val="left"/>
              <w:rPr>
                <w:rFonts w:eastAsia="맑은 고딕" w:cs="Arial"/>
                <w:sz w:val="14"/>
                <w:szCs w:val="14"/>
                <w:highlight w:val="yellow"/>
                <w:lang w:eastAsia="ko-KR"/>
              </w:rPr>
            </w:pPr>
            <w:r w:rsidRPr="004753B2">
              <w:rPr>
                <w:rFonts w:cs="Arial"/>
                <w:sz w:val="14"/>
                <w:szCs w:val="14"/>
              </w:rPr>
              <w:t>23-10-1</w:t>
            </w:r>
            <w:r w:rsidR="00E85964" w:rsidRPr="004753B2">
              <w:rPr>
                <w:rFonts w:eastAsia="맑은 고딕" w:cs="Arial" w:hint="eastAsia"/>
                <w:sz w:val="14"/>
                <w:szCs w:val="14"/>
                <w:lang w:eastAsia="ko-KR"/>
              </w:rPr>
              <w:t>,</w:t>
            </w:r>
            <w:r w:rsidR="00E85964" w:rsidRPr="004753B2">
              <w:rPr>
                <w:rFonts w:eastAsia="맑은 고딕" w:cs="Arial" w:hint="eastAsia"/>
                <w:sz w:val="14"/>
                <w:szCs w:val="14"/>
                <w:highlight w:val="yellow"/>
                <w:lang w:eastAsia="ko-KR"/>
              </w:rPr>
              <w:t xml:space="preserve"> </w:t>
            </w:r>
          </w:p>
          <w:p w14:paraId="7A59379C" w14:textId="77777777" w:rsidR="00686887" w:rsidRPr="004753B2" w:rsidRDefault="00E85964" w:rsidP="002B3240">
            <w:pPr>
              <w:pStyle w:val="TAH"/>
              <w:jc w:val="left"/>
              <w:rPr>
                <w:rFonts w:eastAsia="맑은 고딕" w:cs="Arial"/>
                <w:sz w:val="14"/>
                <w:szCs w:val="14"/>
                <w:highlight w:val="yellow"/>
                <w:lang w:eastAsia="ko-KR"/>
              </w:rPr>
            </w:pPr>
            <w:r w:rsidRPr="004753B2">
              <w:rPr>
                <w:rFonts w:eastAsia="맑은 고딕" w:cs="Arial" w:hint="eastAsia"/>
                <w:sz w:val="14"/>
                <w:szCs w:val="14"/>
                <w:highlight w:val="yellow"/>
                <w:lang w:eastAsia="ko-KR"/>
              </w:rPr>
              <w:t>20-2-4</w:t>
            </w:r>
            <w:r w:rsidR="007F19C0" w:rsidRPr="004753B2">
              <w:rPr>
                <w:rFonts w:eastAsia="맑은 고딕" w:cs="Arial" w:hint="eastAsia"/>
                <w:sz w:val="14"/>
                <w:szCs w:val="14"/>
                <w:highlight w:val="yellow"/>
                <w:lang w:eastAsia="ko-KR"/>
              </w:rPr>
              <w:t xml:space="preserve">, </w:t>
            </w:r>
          </w:p>
          <w:p w14:paraId="37CF281A" w14:textId="795CDB62" w:rsidR="002B3240" w:rsidRPr="004753B2" w:rsidRDefault="007F19C0" w:rsidP="002B3240">
            <w:pPr>
              <w:pStyle w:val="TAH"/>
              <w:jc w:val="left"/>
              <w:rPr>
                <w:rFonts w:eastAsia="맑은 고딕" w:cs="Arial"/>
                <w:sz w:val="14"/>
                <w:szCs w:val="14"/>
                <w:lang w:eastAsia="ko-KR"/>
              </w:rPr>
            </w:pPr>
            <w:r w:rsidRPr="004753B2">
              <w:rPr>
                <w:rFonts w:eastAsia="맑은 고딕" w:cs="Arial" w:hint="eastAsia"/>
                <w:sz w:val="14"/>
                <w:szCs w:val="14"/>
                <w:highlight w:val="yellow"/>
                <w:lang w:eastAsia="ko-KR"/>
              </w:rPr>
              <w:t>20-2-4</w:t>
            </w:r>
            <w:r w:rsidR="00E85964" w:rsidRPr="004753B2">
              <w:rPr>
                <w:rFonts w:eastAsia="맑은 고딕" w:cs="Arial" w:hint="eastAsia"/>
                <w:sz w:val="14"/>
                <w:szCs w:val="14"/>
                <w:highlight w:val="yellow"/>
                <w:lang w:eastAsia="ko-KR"/>
              </w:rPr>
              <w:t>a</w:t>
            </w:r>
          </w:p>
        </w:tc>
        <w:tc>
          <w:tcPr>
            <w:tcW w:w="1275" w:type="dxa"/>
            <w:tcBorders>
              <w:top w:val="single" w:sz="4" w:space="0" w:color="auto"/>
              <w:left w:val="single" w:sz="4" w:space="0" w:color="auto"/>
              <w:bottom w:val="single" w:sz="4" w:space="0" w:color="auto"/>
              <w:right w:val="single" w:sz="4" w:space="0" w:color="auto"/>
            </w:tcBorders>
          </w:tcPr>
          <w:p w14:paraId="214235C1" w14:textId="56455413" w:rsidR="002B3240" w:rsidRPr="004753B2" w:rsidRDefault="002B3240" w:rsidP="002B3240">
            <w:pPr>
              <w:pStyle w:val="TAH"/>
              <w:jc w:val="left"/>
              <w:rPr>
                <w:rFonts w:eastAsia="SimSun" w:cs="Arial"/>
                <w:sz w:val="14"/>
                <w:szCs w:val="14"/>
              </w:rPr>
            </w:pPr>
            <w:r w:rsidRPr="004753B2">
              <w:rPr>
                <w:rFonts w:cs="Arial"/>
                <w:sz w:val="14"/>
                <w:szCs w:val="14"/>
              </w:rPr>
              <w:t>yes</w:t>
            </w:r>
          </w:p>
        </w:tc>
        <w:tc>
          <w:tcPr>
            <w:tcW w:w="1276" w:type="dxa"/>
            <w:tcBorders>
              <w:top w:val="single" w:sz="4" w:space="0" w:color="auto"/>
              <w:left w:val="single" w:sz="4" w:space="0" w:color="auto"/>
              <w:bottom w:val="single" w:sz="4" w:space="0" w:color="auto"/>
              <w:right w:val="single" w:sz="4" w:space="0" w:color="auto"/>
            </w:tcBorders>
          </w:tcPr>
          <w:p w14:paraId="0414EB75" w14:textId="5C23640A" w:rsidR="002B3240" w:rsidRPr="004753B2" w:rsidRDefault="002B3240" w:rsidP="002B3240">
            <w:pPr>
              <w:pStyle w:val="TAH"/>
              <w:jc w:val="left"/>
              <w:rPr>
                <w:rFonts w:cs="Arial"/>
                <w:sz w:val="14"/>
                <w:szCs w:val="14"/>
              </w:rPr>
            </w:pPr>
            <w:r w:rsidRPr="004753B2">
              <w:rPr>
                <w:rFonts w:cs="Arial"/>
                <w:sz w:val="14"/>
                <w:szCs w:val="14"/>
              </w:rPr>
              <w:t>n/a</w:t>
            </w:r>
          </w:p>
        </w:tc>
        <w:tc>
          <w:tcPr>
            <w:tcW w:w="1418" w:type="dxa"/>
            <w:tcBorders>
              <w:top w:val="single" w:sz="4" w:space="0" w:color="auto"/>
              <w:left w:val="single" w:sz="4" w:space="0" w:color="auto"/>
              <w:bottom w:val="single" w:sz="4" w:space="0" w:color="auto"/>
              <w:right w:val="single" w:sz="4" w:space="0" w:color="auto"/>
            </w:tcBorders>
          </w:tcPr>
          <w:p w14:paraId="31999FC7" w14:textId="25DB049D" w:rsidR="002B3240" w:rsidRPr="004753B2" w:rsidRDefault="002B3240" w:rsidP="002B3240">
            <w:pPr>
              <w:pStyle w:val="TAN"/>
              <w:ind w:left="0" w:firstLine="0"/>
              <w:rPr>
                <w:rFonts w:eastAsia="SimSun" w:cs="Arial"/>
                <w:sz w:val="14"/>
                <w:szCs w:val="14"/>
              </w:rPr>
            </w:pPr>
            <w:r w:rsidRPr="004753B2">
              <w:rPr>
                <w:rFonts w:cs="Arial"/>
                <w:sz w:val="14"/>
                <w:szCs w:val="14"/>
              </w:rPr>
              <w:t>Applying path loss offset on PDCCH-order PRACH under separate DL/UL TCI state(s) is not supported</w:t>
            </w:r>
          </w:p>
        </w:tc>
        <w:tc>
          <w:tcPr>
            <w:tcW w:w="992" w:type="dxa"/>
            <w:tcBorders>
              <w:top w:val="single" w:sz="4" w:space="0" w:color="auto"/>
              <w:left w:val="single" w:sz="4" w:space="0" w:color="auto"/>
              <w:bottom w:val="single" w:sz="4" w:space="0" w:color="auto"/>
              <w:right w:val="single" w:sz="4" w:space="0" w:color="auto"/>
            </w:tcBorders>
          </w:tcPr>
          <w:p w14:paraId="4BC283C3" w14:textId="40B29389" w:rsidR="002B3240" w:rsidRPr="004753B2" w:rsidRDefault="002B3240" w:rsidP="002B3240">
            <w:pPr>
              <w:pStyle w:val="TAL"/>
              <w:spacing w:before="72" w:after="72"/>
              <w:rPr>
                <w:rFonts w:cs="Arial"/>
                <w:sz w:val="14"/>
                <w:szCs w:val="14"/>
              </w:rPr>
            </w:pPr>
            <w:r w:rsidRPr="004753B2">
              <w:rPr>
                <w:rFonts w:cs="Arial"/>
                <w:strike/>
                <w:sz w:val="14"/>
                <w:szCs w:val="14"/>
              </w:rPr>
              <w:t>FFS</w:t>
            </w:r>
          </w:p>
          <w:p w14:paraId="6D935893" w14:textId="3A109E39" w:rsidR="002B3240" w:rsidRPr="004753B2" w:rsidRDefault="002B3240" w:rsidP="002B3240">
            <w:pPr>
              <w:pStyle w:val="TAN"/>
              <w:ind w:left="0" w:firstLine="0"/>
              <w:rPr>
                <w:rFonts w:cs="Arial"/>
                <w:sz w:val="14"/>
                <w:szCs w:val="14"/>
              </w:rPr>
            </w:pPr>
            <w:r w:rsidRPr="004753B2">
              <w:rPr>
                <w:rFonts w:eastAsia="SimSun" w:cs="Arial"/>
                <w:sz w:val="14"/>
                <w:szCs w:val="14"/>
                <w:lang w:eastAsia="zh-CN"/>
              </w:rPr>
              <w:t>Per Band</w:t>
            </w:r>
          </w:p>
        </w:tc>
        <w:tc>
          <w:tcPr>
            <w:tcW w:w="1417" w:type="dxa"/>
            <w:tcBorders>
              <w:top w:val="single" w:sz="4" w:space="0" w:color="auto"/>
              <w:left w:val="single" w:sz="4" w:space="0" w:color="auto"/>
              <w:bottom w:val="single" w:sz="4" w:space="0" w:color="auto"/>
              <w:right w:val="single" w:sz="4" w:space="0" w:color="auto"/>
            </w:tcBorders>
          </w:tcPr>
          <w:p w14:paraId="0ECFC441" w14:textId="5DA7A090" w:rsidR="002B3240" w:rsidRPr="004753B2" w:rsidRDefault="002B3240" w:rsidP="002B3240">
            <w:pPr>
              <w:pStyle w:val="TAL"/>
              <w:spacing w:before="72" w:after="72"/>
              <w:rPr>
                <w:rFonts w:cs="Arial"/>
                <w:sz w:val="14"/>
                <w:szCs w:val="14"/>
              </w:rPr>
            </w:pPr>
            <w:r w:rsidRPr="004753B2">
              <w:rPr>
                <w:rFonts w:cs="Arial"/>
                <w:strike/>
                <w:sz w:val="14"/>
                <w:szCs w:val="14"/>
              </w:rPr>
              <w:t>FFS</w:t>
            </w:r>
          </w:p>
          <w:p w14:paraId="48BA03F3" w14:textId="3EDE663C" w:rsidR="002B3240" w:rsidRPr="004753B2" w:rsidRDefault="002B3240" w:rsidP="002B3240">
            <w:pPr>
              <w:pStyle w:val="TAH"/>
              <w:jc w:val="left"/>
              <w:rPr>
                <w:rFonts w:cs="Arial"/>
                <w:sz w:val="14"/>
                <w:szCs w:val="14"/>
              </w:rPr>
            </w:pPr>
            <w:r w:rsidRPr="004753B2">
              <w:rPr>
                <w:rFonts w:eastAsia="SimSun" w:cs="Arial"/>
                <w:sz w:val="14"/>
                <w:szCs w:val="14"/>
                <w:lang w:eastAsia="zh-CN"/>
              </w:rPr>
              <w:t>n/a</w:t>
            </w:r>
          </w:p>
        </w:tc>
        <w:tc>
          <w:tcPr>
            <w:tcW w:w="1418" w:type="dxa"/>
            <w:tcBorders>
              <w:top w:val="single" w:sz="4" w:space="0" w:color="auto"/>
              <w:left w:val="single" w:sz="4" w:space="0" w:color="auto"/>
              <w:bottom w:val="single" w:sz="4" w:space="0" w:color="auto"/>
              <w:right w:val="single" w:sz="4" w:space="0" w:color="auto"/>
            </w:tcBorders>
          </w:tcPr>
          <w:p w14:paraId="0642B560" w14:textId="564C9983" w:rsidR="002B3240" w:rsidRPr="004753B2" w:rsidRDefault="002B3240" w:rsidP="002B3240">
            <w:pPr>
              <w:pStyle w:val="TAL"/>
              <w:spacing w:before="72" w:after="72"/>
              <w:rPr>
                <w:rFonts w:cs="Arial"/>
                <w:sz w:val="14"/>
                <w:szCs w:val="14"/>
              </w:rPr>
            </w:pPr>
            <w:r w:rsidRPr="004753B2">
              <w:rPr>
                <w:rFonts w:cs="Arial"/>
                <w:strike/>
                <w:sz w:val="14"/>
                <w:szCs w:val="14"/>
              </w:rPr>
              <w:t>FFS</w:t>
            </w:r>
          </w:p>
          <w:p w14:paraId="2336678E" w14:textId="3F8CCEE4" w:rsidR="002B3240" w:rsidRPr="004753B2" w:rsidRDefault="002B3240" w:rsidP="002B3240">
            <w:pPr>
              <w:pStyle w:val="TAH"/>
              <w:jc w:val="left"/>
              <w:rPr>
                <w:rFonts w:cs="Arial"/>
                <w:sz w:val="14"/>
                <w:szCs w:val="14"/>
              </w:rPr>
            </w:pPr>
            <w:r w:rsidRPr="004753B2">
              <w:rPr>
                <w:rFonts w:eastAsia="SimSun" w:cs="Arial"/>
                <w:sz w:val="14"/>
                <w:szCs w:val="14"/>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2E36695E" w14:textId="7FFB34DC" w:rsidR="002B3240" w:rsidRPr="004753B2" w:rsidRDefault="002B3240" w:rsidP="002B3240">
            <w:pPr>
              <w:pStyle w:val="TAL"/>
              <w:spacing w:before="72" w:after="72"/>
              <w:rPr>
                <w:rFonts w:cs="Arial"/>
                <w:sz w:val="14"/>
                <w:szCs w:val="14"/>
              </w:rPr>
            </w:pPr>
            <w:r w:rsidRPr="004753B2">
              <w:rPr>
                <w:rFonts w:cs="Arial"/>
                <w:strike/>
                <w:sz w:val="14"/>
                <w:szCs w:val="14"/>
              </w:rPr>
              <w:t>FFS</w:t>
            </w:r>
          </w:p>
          <w:p w14:paraId="792F8A19" w14:textId="0C2BBE41" w:rsidR="002B3240" w:rsidRPr="004753B2" w:rsidRDefault="002B3240" w:rsidP="002B3240">
            <w:pPr>
              <w:pStyle w:val="TAH"/>
              <w:jc w:val="left"/>
              <w:rPr>
                <w:rFonts w:cs="Arial"/>
                <w:sz w:val="14"/>
                <w:szCs w:val="14"/>
              </w:rPr>
            </w:pPr>
            <w:r w:rsidRPr="004753B2">
              <w:rPr>
                <w:rFonts w:eastAsia="SimSun" w:cs="Arial"/>
                <w:sz w:val="14"/>
                <w:szCs w:val="14"/>
                <w:lang w:eastAsia="zh-CN"/>
              </w:rPr>
              <w:t>n/a</w:t>
            </w:r>
          </w:p>
        </w:tc>
        <w:tc>
          <w:tcPr>
            <w:tcW w:w="712" w:type="dxa"/>
            <w:tcBorders>
              <w:top w:val="single" w:sz="4" w:space="0" w:color="auto"/>
              <w:left w:val="single" w:sz="4" w:space="0" w:color="auto"/>
              <w:bottom w:val="single" w:sz="4" w:space="0" w:color="auto"/>
              <w:right w:val="single" w:sz="4" w:space="0" w:color="auto"/>
            </w:tcBorders>
          </w:tcPr>
          <w:p w14:paraId="2FD1E748" w14:textId="052E7478" w:rsidR="002B3240" w:rsidRPr="004753B2" w:rsidRDefault="002B3240" w:rsidP="002B3240">
            <w:pPr>
              <w:pStyle w:val="TAL"/>
              <w:rPr>
                <w:rFonts w:cs="Arial"/>
                <w:sz w:val="14"/>
                <w:szCs w:val="14"/>
              </w:rPr>
            </w:pPr>
          </w:p>
        </w:tc>
        <w:tc>
          <w:tcPr>
            <w:tcW w:w="1276" w:type="dxa"/>
            <w:tcBorders>
              <w:top w:val="single" w:sz="4" w:space="0" w:color="auto"/>
              <w:left w:val="single" w:sz="4" w:space="0" w:color="auto"/>
              <w:bottom w:val="single" w:sz="4" w:space="0" w:color="auto"/>
              <w:right w:val="single" w:sz="4" w:space="0" w:color="auto"/>
            </w:tcBorders>
          </w:tcPr>
          <w:p w14:paraId="22A274EC" w14:textId="6EC48EC2" w:rsidR="002B3240" w:rsidRPr="004753B2" w:rsidRDefault="002B3240" w:rsidP="002B3240">
            <w:pPr>
              <w:pStyle w:val="TAH"/>
              <w:jc w:val="left"/>
              <w:rPr>
                <w:rFonts w:cs="Arial"/>
                <w:sz w:val="14"/>
                <w:szCs w:val="14"/>
              </w:rPr>
            </w:pPr>
            <w:r w:rsidRPr="004753B2">
              <w:rPr>
                <w:rFonts w:cs="Arial"/>
                <w:sz w:val="14"/>
                <w:szCs w:val="14"/>
              </w:rPr>
              <w:t>Optional with capability signalling</w:t>
            </w:r>
          </w:p>
        </w:tc>
      </w:tr>
      <w:tr w:rsidR="00686887" w:rsidRPr="0074716C" w14:paraId="74A88216" w14:textId="77777777" w:rsidTr="00686887">
        <w:trPr>
          <w:trHeight w:val="1569"/>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351E9157" w14:textId="26822B9D" w:rsidR="005548AA" w:rsidRPr="004753B2" w:rsidRDefault="003F672F" w:rsidP="00900EC7">
            <w:pPr>
              <w:pStyle w:val="TAH"/>
              <w:jc w:val="left"/>
              <w:rPr>
                <w:rFonts w:cs="Arial"/>
                <w:sz w:val="14"/>
                <w:szCs w:val="14"/>
              </w:rPr>
            </w:pPr>
            <w:r w:rsidRPr="004753B2">
              <w:rPr>
                <w:rFonts w:cs="Arial"/>
                <w:sz w:val="14"/>
                <w:szCs w:val="14"/>
              </w:rPr>
              <w:t>59. NR_MIMO_Ph5</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0BA8534" w14:textId="5CAD42A7" w:rsidR="005548AA" w:rsidRPr="004753B2" w:rsidRDefault="003F672F" w:rsidP="00900EC7">
            <w:pPr>
              <w:pStyle w:val="TAH"/>
              <w:jc w:val="left"/>
              <w:rPr>
                <w:rFonts w:eastAsia="맑은 고딕" w:cs="Arial"/>
                <w:sz w:val="14"/>
                <w:szCs w:val="14"/>
                <w:lang w:eastAsia="ko-KR"/>
              </w:rPr>
            </w:pPr>
            <w:r w:rsidRPr="004753B2">
              <w:rPr>
                <w:rFonts w:cs="Arial"/>
                <w:sz w:val="14"/>
                <w:szCs w:val="14"/>
              </w:rPr>
              <w:t>59-4-</w:t>
            </w:r>
            <w:r w:rsidRPr="004753B2">
              <w:rPr>
                <w:rFonts w:eastAsia="맑은 고딕" w:cs="Arial" w:hint="eastAsia"/>
                <w:sz w:val="14"/>
                <w:szCs w:val="14"/>
                <w:lang w:eastAsia="ko-KR"/>
              </w:rPr>
              <w:t>9a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E950A7C" w14:textId="43FDDB44" w:rsidR="005548AA" w:rsidRPr="004753B2" w:rsidRDefault="005548AA" w:rsidP="00900EC7">
            <w:pPr>
              <w:rPr>
                <w:rFonts w:asciiTheme="majorHAnsi" w:eastAsia="맑은 고딕" w:hAnsiTheme="majorHAnsi" w:cstheme="majorHAnsi"/>
                <w:b/>
                <w:bCs/>
                <w:sz w:val="14"/>
                <w:szCs w:val="14"/>
                <w:lang w:eastAsia="ko-KR"/>
              </w:rPr>
            </w:pPr>
            <w:r w:rsidRPr="004753B2">
              <w:rPr>
                <w:rFonts w:asciiTheme="majorHAnsi" w:eastAsia="SimSun" w:hAnsiTheme="majorHAnsi" w:cstheme="majorHAnsi"/>
                <w:b/>
                <w:bCs/>
                <w:sz w:val="14"/>
                <w:szCs w:val="14"/>
                <w:lang w:eastAsia="zh-CN"/>
              </w:rPr>
              <w:t>S</w:t>
            </w:r>
            <w:r w:rsidR="003F672F" w:rsidRPr="004753B2">
              <w:rPr>
                <w:rFonts w:asciiTheme="majorHAnsi" w:eastAsia="맑은 고딕" w:hAnsiTheme="majorHAnsi" w:cstheme="majorHAnsi" w:hint="eastAsia"/>
                <w:b/>
                <w:bCs/>
                <w:sz w:val="14"/>
                <w:szCs w:val="14"/>
                <w:lang w:eastAsia="ko-KR"/>
              </w:rPr>
              <w:t>SB</w:t>
            </w:r>
            <w:r w:rsidRPr="004753B2">
              <w:rPr>
                <w:rFonts w:asciiTheme="majorHAnsi" w:eastAsia="SimSun" w:hAnsiTheme="majorHAnsi" w:cstheme="majorHAnsi"/>
                <w:b/>
                <w:bCs/>
                <w:sz w:val="14"/>
                <w:szCs w:val="14"/>
                <w:lang w:eastAsia="zh-CN"/>
              </w:rPr>
              <w:t xml:space="preserve"> reception from </w:t>
            </w:r>
            <w:r w:rsidR="003F672F" w:rsidRPr="004753B2">
              <w:rPr>
                <w:rFonts w:asciiTheme="majorHAnsi" w:eastAsia="맑은 고딕" w:hAnsiTheme="majorHAnsi" w:cstheme="majorHAnsi" w:hint="eastAsia"/>
                <w:b/>
                <w:bCs/>
                <w:sz w:val="14"/>
                <w:szCs w:val="14"/>
                <w:lang w:eastAsia="ko-KR"/>
              </w:rPr>
              <w:t>UL-only TRP for joint DL/UL TCI state(s)</w:t>
            </w:r>
          </w:p>
        </w:tc>
        <w:tc>
          <w:tcPr>
            <w:tcW w:w="6519" w:type="dxa"/>
            <w:tcBorders>
              <w:top w:val="single" w:sz="4" w:space="0" w:color="auto"/>
              <w:left w:val="single" w:sz="4" w:space="0" w:color="auto"/>
              <w:bottom w:val="single" w:sz="4" w:space="0" w:color="auto"/>
              <w:right w:val="single" w:sz="4" w:space="0" w:color="auto"/>
            </w:tcBorders>
            <w:shd w:val="clear" w:color="auto" w:fill="FFFF00"/>
          </w:tcPr>
          <w:p w14:paraId="76C014C7" w14:textId="47789D4F" w:rsidR="005548AA" w:rsidRPr="004753B2" w:rsidRDefault="005548AA" w:rsidP="00900EC7">
            <w:pPr>
              <w:rPr>
                <w:rFonts w:eastAsia="SimSun" w:cs="Arial"/>
                <w:sz w:val="14"/>
                <w:szCs w:val="14"/>
                <w:lang w:eastAsia="zh-CN"/>
              </w:rPr>
            </w:pPr>
            <w:r w:rsidRPr="004753B2">
              <w:rPr>
                <w:rFonts w:eastAsia="SimSun" w:cs="Arial"/>
                <w:sz w:val="14"/>
                <w:szCs w:val="14"/>
                <w:lang w:eastAsia="zh-CN"/>
              </w:rPr>
              <w:t xml:space="preserve">Receiving </w:t>
            </w:r>
            <w:r w:rsidR="003F672F" w:rsidRPr="004753B2">
              <w:rPr>
                <w:rFonts w:eastAsia="맑은 고딕" w:cs="Arial" w:hint="eastAsia"/>
                <w:sz w:val="14"/>
                <w:szCs w:val="14"/>
                <w:lang w:eastAsia="ko-KR"/>
              </w:rPr>
              <w:t>SSB</w:t>
            </w:r>
            <w:r w:rsidRPr="004753B2">
              <w:rPr>
                <w:rFonts w:eastAsia="SimSun" w:cs="Arial"/>
                <w:sz w:val="14"/>
                <w:szCs w:val="14"/>
                <w:lang w:eastAsia="zh-CN"/>
              </w:rPr>
              <w:t xml:space="preserve"> from </w:t>
            </w:r>
            <w:r w:rsidR="003F672F" w:rsidRPr="004753B2">
              <w:rPr>
                <w:rFonts w:eastAsia="맑은 고딕" w:cs="Arial" w:hint="eastAsia"/>
                <w:sz w:val="14"/>
                <w:szCs w:val="14"/>
                <w:lang w:eastAsia="ko-KR"/>
              </w:rPr>
              <w:t>UL TRP</w:t>
            </w:r>
            <w:r w:rsidRPr="004753B2">
              <w:rPr>
                <w:rFonts w:eastAsia="SimSun" w:cs="Arial"/>
                <w:sz w:val="14"/>
                <w:szCs w:val="14"/>
                <w:lang w:eastAsia="zh-CN"/>
              </w:rPr>
              <w:t xml:space="preserve"> at least to determine pathloss </w:t>
            </w:r>
            <w:r w:rsidRPr="004753B2">
              <w:rPr>
                <w:rFonts w:cs="Arial"/>
                <w:sz w:val="14"/>
                <w:szCs w:val="14"/>
              </w:rPr>
              <w:t>on PDCCH-order PRACH for joint DL/UL TCI state(s)</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1EA1F69" w14:textId="228749EB" w:rsidR="005548AA" w:rsidRPr="004753B2" w:rsidRDefault="007F19C0" w:rsidP="00900EC7">
            <w:pPr>
              <w:pStyle w:val="TAH"/>
              <w:jc w:val="left"/>
              <w:rPr>
                <w:rFonts w:eastAsia="맑은 고딕" w:cs="Arial"/>
                <w:sz w:val="14"/>
                <w:szCs w:val="14"/>
                <w:lang w:eastAsia="ko-KR"/>
              </w:rPr>
            </w:pPr>
            <w:r w:rsidRPr="004753B2">
              <w:rPr>
                <w:rFonts w:eastAsia="맑은 고딕" w:cs="Arial" w:hint="eastAsia"/>
                <w:sz w:val="14"/>
                <w:szCs w:val="14"/>
                <w:lang w:eastAsia="ko-KR"/>
              </w:rPr>
              <w:t>23-1-1</w:t>
            </w:r>
          </w:p>
        </w:tc>
        <w:tc>
          <w:tcPr>
            <w:tcW w:w="1275" w:type="dxa"/>
            <w:tcBorders>
              <w:top w:val="single" w:sz="4" w:space="0" w:color="auto"/>
              <w:left w:val="single" w:sz="4" w:space="0" w:color="auto"/>
              <w:bottom w:val="single" w:sz="4" w:space="0" w:color="auto"/>
              <w:right w:val="single" w:sz="4" w:space="0" w:color="auto"/>
            </w:tcBorders>
            <w:shd w:val="clear" w:color="auto" w:fill="FFFF00"/>
          </w:tcPr>
          <w:p w14:paraId="4DC3E86B" w14:textId="16DB4F85" w:rsidR="005548AA" w:rsidRPr="004753B2" w:rsidRDefault="003F672F" w:rsidP="00900EC7">
            <w:pPr>
              <w:pStyle w:val="TAH"/>
              <w:jc w:val="left"/>
              <w:rPr>
                <w:rFonts w:eastAsia="맑은 고딕" w:cs="Arial"/>
                <w:sz w:val="14"/>
                <w:szCs w:val="14"/>
                <w:lang w:eastAsia="ko-KR"/>
              </w:rPr>
            </w:pPr>
            <w:r w:rsidRPr="004753B2">
              <w:rPr>
                <w:rFonts w:eastAsia="맑은 고딕" w:cs="Arial" w:hint="eastAsia"/>
                <w:sz w:val="14"/>
                <w:szCs w:val="14"/>
                <w:lang w:eastAsia="ko-KR"/>
              </w:rPr>
              <w:t>yes</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FB83293" w14:textId="723BE710" w:rsidR="005548AA" w:rsidRPr="004753B2" w:rsidRDefault="003F672F" w:rsidP="00900EC7">
            <w:pPr>
              <w:pStyle w:val="TAH"/>
              <w:jc w:val="left"/>
              <w:rPr>
                <w:rFonts w:eastAsia="맑은 고딕" w:cs="Arial"/>
                <w:sz w:val="14"/>
                <w:szCs w:val="14"/>
                <w:lang w:eastAsia="ko-KR"/>
              </w:rPr>
            </w:pPr>
            <w:r w:rsidRPr="004753B2">
              <w:rPr>
                <w:rFonts w:eastAsia="맑은 고딕" w:cs="Arial" w:hint="eastAsia"/>
                <w:sz w:val="14"/>
                <w:szCs w:val="14"/>
                <w:lang w:eastAsia="ko-KR"/>
              </w:rPr>
              <w:t>n/a</w:t>
            </w:r>
          </w:p>
        </w:tc>
        <w:tc>
          <w:tcPr>
            <w:tcW w:w="1418" w:type="dxa"/>
            <w:tcBorders>
              <w:top w:val="single" w:sz="4" w:space="0" w:color="auto"/>
              <w:left w:val="single" w:sz="4" w:space="0" w:color="auto"/>
              <w:bottom w:val="single" w:sz="4" w:space="0" w:color="auto"/>
              <w:right w:val="single" w:sz="4" w:space="0" w:color="auto"/>
            </w:tcBorders>
            <w:shd w:val="clear" w:color="auto" w:fill="FFFF00"/>
          </w:tcPr>
          <w:p w14:paraId="08792C37" w14:textId="3DBE815B" w:rsidR="005548AA" w:rsidRPr="004753B2" w:rsidRDefault="003F672F" w:rsidP="00900EC7">
            <w:pPr>
              <w:pStyle w:val="TAN"/>
              <w:ind w:left="0" w:firstLine="0"/>
              <w:rPr>
                <w:rFonts w:eastAsia="맑은 고딕" w:cs="Arial"/>
                <w:sz w:val="14"/>
                <w:szCs w:val="14"/>
                <w:lang w:eastAsia="ko-KR"/>
              </w:rPr>
            </w:pPr>
            <w:r w:rsidRPr="004753B2">
              <w:rPr>
                <w:rFonts w:eastAsia="SimSun" w:cs="Arial"/>
                <w:sz w:val="14"/>
                <w:szCs w:val="14"/>
                <w:lang w:eastAsia="zh-CN"/>
              </w:rPr>
              <w:t xml:space="preserve">Receiving </w:t>
            </w:r>
            <w:r w:rsidRPr="004753B2">
              <w:rPr>
                <w:rFonts w:eastAsia="맑은 고딕" w:cs="Arial" w:hint="eastAsia"/>
                <w:sz w:val="14"/>
                <w:szCs w:val="14"/>
                <w:lang w:eastAsia="ko-KR"/>
              </w:rPr>
              <w:t>SSB</w:t>
            </w:r>
            <w:r w:rsidRPr="004753B2">
              <w:rPr>
                <w:rFonts w:eastAsia="SimSun" w:cs="Arial"/>
                <w:sz w:val="14"/>
                <w:szCs w:val="14"/>
                <w:lang w:eastAsia="zh-CN"/>
              </w:rPr>
              <w:t xml:space="preserve"> from </w:t>
            </w:r>
            <w:r w:rsidRPr="004753B2">
              <w:rPr>
                <w:rFonts w:eastAsia="맑은 고딕" w:cs="Arial" w:hint="eastAsia"/>
                <w:sz w:val="14"/>
                <w:szCs w:val="14"/>
                <w:lang w:eastAsia="ko-KR"/>
              </w:rPr>
              <w:t>UL TRP</w:t>
            </w:r>
            <w:r w:rsidRPr="004753B2">
              <w:rPr>
                <w:rFonts w:eastAsia="SimSun" w:cs="Arial"/>
                <w:sz w:val="14"/>
                <w:szCs w:val="14"/>
                <w:lang w:eastAsia="zh-CN"/>
              </w:rPr>
              <w:t xml:space="preserve"> at least to determine pathloss </w:t>
            </w:r>
            <w:r w:rsidRPr="004753B2">
              <w:rPr>
                <w:rFonts w:cs="Arial"/>
                <w:sz w:val="14"/>
                <w:szCs w:val="14"/>
              </w:rPr>
              <w:t>on PDCCH-order PRACH for joint DL/UL TCI state(s)</w:t>
            </w:r>
            <w:r w:rsidRPr="004753B2">
              <w:rPr>
                <w:rFonts w:eastAsia="맑은 고딕" w:cs="Arial" w:hint="eastAsia"/>
                <w:sz w:val="14"/>
                <w:szCs w:val="14"/>
                <w:lang w:eastAsia="ko-KR"/>
              </w:rPr>
              <w:t xml:space="preserve"> is not supported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BA1E25E" w14:textId="706DEFC7" w:rsidR="005548AA" w:rsidRPr="004753B2" w:rsidRDefault="003F672F" w:rsidP="00900EC7">
            <w:pPr>
              <w:pStyle w:val="TAL"/>
              <w:spacing w:before="72" w:after="72"/>
              <w:rPr>
                <w:rFonts w:eastAsia="맑은 고딕" w:cs="Arial"/>
                <w:sz w:val="14"/>
                <w:szCs w:val="14"/>
                <w:lang w:eastAsia="ko-KR"/>
              </w:rPr>
            </w:pPr>
            <w:r w:rsidRPr="004753B2">
              <w:rPr>
                <w:rFonts w:eastAsia="맑은 고딕" w:cs="Arial" w:hint="eastAsia"/>
                <w:sz w:val="14"/>
                <w:szCs w:val="14"/>
                <w:lang w:eastAsia="ko-KR"/>
              </w:rPr>
              <w:t>FFS</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C760650" w14:textId="2741EF98" w:rsidR="005548AA" w:rsidRPr="004753B2" w:rsidRDefault="003F672F" w:rsidP="00900EC7">
            <w:pPr>
              <w:pStyle w:val="TAL"/>
              <w:spacing w:before="72" w:after="72"/>
              <w:rPr>
                <w:rFonts w:eastAsia="맑은 고딕" w:cs="Arial"/>
                <w:sz w:val="14"/>
                <w:szCs w:val="14"/>
                <w:lang w:eastAsia="ko-KR"/>
              </w:rPr>
            </w:pPr>
            <w:r w:rsidRPr="004753B2">
              <w:rPr>
                <w:rFonts w:eastAsia="맑은 고딕" w:cs="Arial" w:hint="eastAsia"/>
                <w:sz w:val="14"/>
                <w:szCs w:val="14"/>
                <w:lang w:eastAsia="ko-KR"/>
              </w:rPr>
              <w:t>FFS</w:t>
            </w:r>
          </w:p>
        </w:tc>
        <w:tc>
          <w:tcPr>
            <w:tcW w:w="1418" w:type="dxa"/>
            <w:tcBorders>
              <w:top w:val="single" w:sz="4" w:space="0" w:color="auto"/>
              <w:left w:val="single" w:sz="4" w:space="0" w:color="auto"/>
              <w:bottom w:val="single" w:sz="4" w:space="0" w:color="auto"/>
              <w:right w:val="single" w:sz="4" w:space="0" w:color="auto"/>
            </w:tcBorders>
            <w:shd w:val="clear" w:color="auto" w:fill="FFFF00"/>
          </w:tcPr>
          <w:p w14:paraId="56DD26EB" w14:textId="6E8B45B6" w:rsidR="005548AA" w:rsidRPr="004753B2" w:rsidRDefault="003F672F" w:rsidP="00900EC7">
            <w:pPr>
              <w:pStyle w:val="TAL"/>
              <w:spacing w:before="72" w:after="72"/>
              <w:rPr>
                <w:rFonts w:eastAsia="맑은 고딕" w:cs="Arial"/>
                <w:sz w:val="14"/>
                <w:szCs w:val="14"/>
                <w:lang w:eastAsia="ko-KR"/>
              </w:rPr>
            </w:pPr>
            <w:r w:rsidRPr="004753B2">
              <w:rPr>
                <w:rFonts w:eastAsia="맑은 고딕" w:cs="Arial" w:hint="eastAsia"/>
                <w:sz w:val="14"/>
                <w:szCs w:val="14"/>
                <w:lang w:eastAsia="ko-KR"/>
              </w:rPr>
              <w:t>FFS</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D2AE8F3" w14:textId="398BDA89" w:rsidR="005548AA" w:rsidRPr="004753B2" w:rsidRDefault="003F672F" w:rsidP="00900EC7">
            <w:pPr>
              <w:pStyle w:val="TAL"/>
              <w:spacing w:before="72" w:after="72"/>
              <w:rPr>
                <w:rFonts w:eastAsia="맑은 고딕" w:cs="Arial"/>
                <w:sz w:val="14"/>
                <w:szCs w:val="14"/>
                <w:lang w:eastAsia="ko-KR"/>
              </w:rPr>
            </w:pPr>
            <w:r w:rsidRPr="004753B2">
              <w:rPr>
                <w:rFonts w:eastAsia="맑은 고딕" w:cs="Arial" w:hint="eastAsia"/>
                <w:sz w:val="14"/>
                <w:szCs w:val="14"/>
                <w:lang w:eastAsia="ko-KR"/>
              </w:rPr>
              <w:t>FFS</w:t>
            </w:r>
          </w:p>
        </w:tc>
        <w:tc>
          <w:tcPr>
            <w:tcW w:w="712" w:type="dxa"/>
            <w:tcBorders>
              <w:top w:val="single" w:sz="4" w:space="0" w:color="auto"/>
              <w:left w:val="single" w:sz="4" w:space="0" w:color="auto"/>
              <w:bottom w:val="single" w:sz="4" w:space="0" w:color="auto"/>
              <w:right w:val="single" w:sz="4" w:space="0" w:color="auto"/>
            </w:tcBorders>
            <w:shd w:val="clear" w:color="auto" w:fill="FFFF00"/>
          </w:tcPr>
          <w:p w14:paraId="72379B79" w14:textId="77777777" w:rsidR="005548AA" w:rsidRPr="004753B2" w:rsidRDefault="005548AA" w:rsidP="00900EC7">
            <w:pPr>
              <w:pStyle w:val="TAL"/>
              <w:rPr>
                <w:rFonts w:cs="Arial"/>
                <w:sz w:val="14"/>
                <w:szCs w:val="14"/>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A54720F" w14:textId="014AD720" w:rsidR="005548AA" w:rsidRPr="004753B2" w:rsidRDefault="003F672F" w:rsidP="00900EC7">
            <w:pPr>
              <w:pStyle w:val="TAH"/>
              <w:jc w:val="left"/>
              <w:rPr>
                <w:rFonts w:cs="Arial"/>
                <w:sz w:val="14"/>
                <w:szCs w:val="14"/>
              </w:rPr>
            </w:pPr>
            <w:r w:rsidRPr="004753B2">
              <w:rPr>
                <w:rFonts w:cs="Arial"/>
                <w:sz w:val="14"/>
                <w:szCs w:val="14"/>
              </w:rPr>
              <w:t>Optional with capability signalling</w:t>
            </w:r>
          </w:p>
        </w:tc>
      </w:tr>
      <w:tr w:rsidR="00686887" w:rsidRPr="0074716C" w14:paraId="4E1626AA" w14:textId="77777777" w:rsidTr="00686887">
        <w:trPr>
          <w:trHeight w:val="1569"/>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28A4411A" w14:textId="33AB89C7" w:rsidR="003F672F" w:rsidRPr="004753B2" w:rsidRDefault="003F672F" w:rsidP="003F672F">
            <w:pPr>
              <w:pStyle w:val="TAH"/>
              <w:jc w:val="left"/>
              <w:rPr>
                <w:rFonts w:cs="Arial"/>
                <w:sz w:val="14"/>
                <w:szCs w:val="14"/>
              </w:rPr>
            </w:pPr>
            <w:r w:rsidRPr="004753B2">
              <w:rPr>
                <w:rFonts w:cs="Arial"/>
                <w:sz w:val="14"/>
                <w:szCs w:val="14"/>
              </w:rPr>
              <w:t>59. NR_MIMO_Ph5</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0623FBD" w14:textId="56D15568" w:rsidR="003F672F" w:rsidRPr="004753B2" w:rsidRDefault="003F672F" w:rsidP="003F672F">
            <w:pPr>
              <w:pStyle w:val="TAH"/>
              <w:jc w:val="left"/>
              <w:rPr>
                <w:rFonts w:cs="Arial"/>
                <w:sz w:val="14"/>
                <w:szCs w:val="14"/>
              </w:rPr>
            </w:pPr>
            <w:r w:rsidRPr="004753B2">
              <w:rPr>
                <w:rFonts w:cs="Arial"/>
                <w:sz w:val="14"/>
                <w:szCs w:val="14"/>
              </w:rPr>
              <w:t>59-4-</w:t>
            </w:r>
            <w:r w:rsidRPr="004753B2">
              <w:rPr>
                <w:rFonts w:eastAsia="맑은 고딕" w:cs="Arial" w:hint="eastAsia"/>
                <w:sz w:val="14"/>
                <w:szCs w:val="14"/>
                <w:lang w:eastAsia="ko-KR"/>
              </w:rPr>
              <w:t>9a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433FF78" w14:textId="4448614B" w:rsidR="003F672F" w:rsidRPr="004753B2" w:rsidRDefault="003F672F" w:rsidP="003F672F">
            <w:pPr>
              <w:rPr>
                <w:rFonts w:asciiTheme="majorHAnsi" w:eastAsia="SimSun" w:hAnsiTheme="majorHAnsi" w:cstheme="majorHAnsi"/>
                <w:b/>
                <w:bCs/>
                <w:sz w:val="14"/>
                <w:szCs w:val="14"/>
                <w:lang w:eastAsia="zh-CN"/>
              </w:rPr>
            </w:pPr>
            <w:r w:rsidRPr="004753B2">
              <w:rPr>
                <w:rFonts w:asciiTheme="majorHAnsi" w:eastAsia="SimSun" w:hAnsiTheme="majorHAnsi" w:cstheme="majorHAnsi"/>
                <w:b/>
                <w:bCs/>
                <w:sz w:val="14"/>
                <w:szCs w:val="14"/>
                <w:lang w:eastAsia="zh-CN"/>
              </w:rPr>
              <w:t>S</w:t>
            </w:r>
            <w:r w:rsidRPr="004753B2">
              <w:rPr>
                <w:rFonts w:asciiTheme="majorHAnsi" w:eastAsia="맑은 고딕" w:hAnsiTheme="majorHAnsi" w:cstheme="majorHAnsi" w:hint="eastAsia"/>
                <w:b/>
                <w:bCs/>
                <w:sz w:val="14"/>
                <w:szCs w:val="14"/>
                <w:lang w:eastAsia="ko-KR"/>
              </w:rPr>
              <w:t>SB</w:t>
            </w:r>
            <w:r w:rsidRPr="004753B2">
              <w:rPr>
                <w:rFonts w:asciiTheme="majorHAnsi" w:eastAsia="SimSun" w:hAnsiTheme="majorHAnsi" w:cstheme="majorHAnsi"/>
                <w:b/>
                <w:bCs/>
                <w:sz w:val="14"/>
                <w:szCs w:val="14"/>
                <w:lang w:eastAsia="zh-CN"/>
              </w:rPr>
              <w:t xml:space="preserve"> reception from </w:t>
            </w:r>
            <w:r w:rsidRPr="004753B2">
              <w:rPr>
                <w:rFonts w:asciiTheme="majorHAnsi" w:eastAsia="맑은 고딕" w:hAnsiTheme="majorHAnsi" w:cstheme="majorHAnsi" w:hint="eastAsia"/>
                <w:b/>
                <w:bCs/>
                <w:sz w:val="14"/>
                <w:szCs w:val="14"/>
                <w:lang w:eastAsia="ko-KR"/>
              </w:rPr>
              <w:t>UL-only TRP for separate DL/UL TCI state(s)</w:t>
            </w:r>
          </w:p>
        </w:tc>
        <w:tc>
          <w:tcPr>
            <w:tcW w:w="6519" w:type="dxa"/>
            <w:tcBorders>
              <w:top w:val="single" w:sz="4" w:space="0" w:color="auto"/>
              <w:left w:val="single" w:sz="4" w:space="0" w:color="auto"/>
              <w:bottom w:val="single" w:sz="4" w:space="0" w:color="auto"/>
              <w:right w:val="single" w:sz="4" w:space="0" w:color="auto"/>
            </w:tcBorders>
            <w:shd w:val="clear" w:color="auto" w:fill="FFFF00"/>
          </w:tcPr>
          <w:p w14:paraId="29DC4ED9" w14:textId="1A8B1C98" w:rsidR="003F672F" w:rsidRPr="004753B2" w:rsidRDefault="003F672F" w:rsidP="003F672F">
            <w:pPr>
              <w:rPr>
                <w:rFonts w:eastAsia="SimSun" w:cs="Arial"/>
                <w:sz w:val="14"/>
                <w:szCs w:val="14"/>
                <w:lang w:eastAsia="zh-CN"/>
              </w:rPr>
            </w:pPr>
            <w:r w:rsidRPr="004753B2">
              <w:rPr>
                <w:rFonts w:eastAsia="SimSun" w:cs="Arial"/>
                <w:sz w:val="14"/>
                <w:szCs w:val="14"/>
                <w:lang w:eastAsia="zh-CN"/>
              </w:rPr>
              <w:t xml:space="preserve">Receiving </w:t>
            </w:r>
            <w:r w:rsidRPr="004753B2">
              <w:rPr>
                <w:rFonts w:eastAsia="맑은 고딕" w:cs="Arial" w:hint="eastAsia"/>
                <w:sz w:val="14"/>
                <w:szCs w:val="14"/>
                <w:lang w:eastAsia="ko-KR"/>
              </w:rPr>
              <w:t>SSB</w:t>
            </w:r>
            <w:r w:rsidRPr="004753B2">
              <w:rPr>
                <w:rFonts w:eastAsia="SimSun" w:cs="Arial"/>
                <w:sz w:val="14"/>
                <w:szCs w:val="14"/>
                <w:lang w:eastAsia="zh-CN"/>
              </w:rPr>
              <w:t xml:space="preserve"> from </w:t>
            </w:r>
            <w:r w:rsidRPr="004753B2">
              <w:rPr>
                <w:rFonts w:eastAsia="맑은 고딕" w:cs="Arial" w:hint="eastAsia"/>
                <w:sz w:val="14"/>
                <w:szCs w:val="14"/>
                <w:lang w:eastAsia="ko-KR"/>
              </w:rPr>
              <w:t>UL TRP</w:t>
            </w:r>
            <w:r w:rsidRPr="004753B2">
              <w:rPr>
                <w:rFonts w:eastAsia="SimSun" w:cs="Arial"/>
                <w:sz w:val="14"/>
                <w:szCs w:val="14"/>
                <w:lang w:eastAsia="zh-CN"/>
              </w:rPr>
              <w:t xml:space="preserve"> at least to determine pathloss </w:t>
            </w:r>
            <w:r w:rsidRPr="004753B2">
              <w:rPr>
                <w:rFonts w:cs="Arial"/>
                <w:sz w:val="14"/>
                <w:szCs w:val="14"/>
              </w:rPr>
              <w:t>on PDCCH-order PRACH for separate DL/UL TCI state(s)</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3C9B3C7" w14:textId="6E656FF2" w:rsidR="003F672F" w:rsidRPr="004753B2" w:rsidRDefault="007F19C0" w:rsidP="003F672F">
            <w:pPr>
              <w:pStyle w:val="TAH"/>
              <w:jc w:val="left"/>
              <w:rPr>
                <w:rFonts w:eastAsia="맑은 고딕" w:cs="Arial"/>
                <w:sz w:val="14"/>
                <w:szCs w:val="14"/>
                <w:lang w:eastAsia="ko-KR"/>
              </w:rPr>
            </w:pPr>
            <w:r w:rsidRPr="004753B2">
              <w:rPr>
                <w:rFonts w:eastAsia="맑은 고딕" w:cs="Arial" w:hint="eastAsia"/>
                <w:sz w:val="14"/>
                <w:szCs w:val="14"/>
                <w:lang w:eastAsia="ko-KR"/>
              </w:rPr>
              <w:t>23-10-1</w:t>
            </w:r>
          </w:p>
        </w:tc>
        <w:tc>
          <w:tcPr>
            <w:tcW w:w="1275" w:type="dxa"/>
            <w:tcBorders>
              <w:top w:val="single" w:sz="4" w:space="0" w:color="auto"/>
              <w:left w:val="single" w:sz="4" w:space="0" w:color="auto"/>
              <w:bottom w:val="single" w:sz="4" w:space="0" w:color="auto"/>
              <w:right w:val="single" w:sz="4" w:space="0" w:color="auto"/>
            </w:tcBorders>
            <w:shd w:val="clear" w:color="auto" w:fill="FFFF00"/>
          </w:tcPr>
          <w:p w14:paraId="6C027DB5" w14:textId="0F410A03" w:rsidR="003F672F" w:rsidRPr="004753B2" w:rsidRDefault="003F672F" w:rsidP="003F672F">
            <w:pPr>
              <w:pStyle w:val="TAH"/>
              <w:jc w:val="left"/>
              <w:rPr>
                <w:rFonts w:eastAsia="맑은 고딕" w:cs="Arial"/>
                <w:sz w:val="14"/>
                <w:szCs w:val="14"/>
                <w:lang w:eastAsia="ko-KR"/>
              </w:rPr>
            </w:pPr>
            <w:r w:rsidRPr="004753B2">
              <w:rPr>
                <w:rFonts w:eastAsia="맑은 고딕" w:cs="Arial" w:hint="eastAsia"/>
                <w:sz w:val="14"/>
                <w:szCs w:val="14"/>
                <w:lang w:eastAsia="ko-KR"/>
              </w:rPr>
              <w:t>yes</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69D6D3C" w14:textId="54DE80B8" w:rsidR="003F672F" w:rsidRPr="004753B2" w:rsidRDefault="003F672F" w:rsidP="003F672F">
            <w:pPr>
              <w:pStyle w:val="TAH"/>
              <w:jc w:val="left"/>
              <w:rPr>
                <w:rFonts w:eastAsia="맑은 고딕" w:cs="Arial"/>
                <w:sz w:val="14"/>
                <w:szCs w:val="14"/>
                <w:lang w:eastAsia="ko-KR"/>
              </w:rPr>
            </w:pPr>
            <w:r w:rsidRPr="004753B2">
              <w:rPr>
                <w:rFonts w:eastAsia="맑은 고딕" w:cs="Arial" w:hint="eastAsia"/>
                <w:sz w:val="14"/>
                <w:szCs w:val="14"/>
                <w:lang w:eastAsia="ko-KR"/>
              </w:rPr>
              <w:t>n/a</w:t>
            </w:r>
          </w:p>
        </w:tc>
        <w:tc>
          <w:tcPr>
            <w:tcW w:w="1418" w:type="dxa"/>
            <w:tcBorders>
              <w:top w:val="single" w:sz="4" w:space="0" w:color="auto"/>
              <w:left w:val="single" w:sz="4" w:space="0" w:color="auto"/>
              <w:bottom w:val="single" w:sz="4" w:space="0" w:color="auto"/>
              <w:right w:val="single" w:sz="4" w:space="0" w:color="auto"/>
            </w:tcBorders>
            <w:shd w:val="clear" w:color="auto" w:fill="FFFF00"/>
          </w:tcPr>
          <w:p w14:paraId="5074609A" w14:textId="5C6A0D9F" w:rsidR="003F672F" w:rsidRPr="004753B2" w:rsidRDefault="003F672F" w:rsidP="003F672F">
            <w:pPr>
              <w:pStyle w:val="TAN"/>
              <w:ind w:left="0" w:firstLine="0"/>
              <w:rPr>
                <w:rFonts w:eastAsia="맑은 고딕" w:cs="Arial"/>
                <w:sz w:val="14"/>
                <w:szCs w:val="14"/>
                <w:lang w:eastAsia="ko-KR"/>
              </w:rPr>
            </w:pPr>
            <w:r w:rsidRPr="004753B2">
              <w:rPr>
                <w:rFonts w:eastAsia="SimSun" w:cs="Arial"/>
                <w:sz w:val="14"/>
                <w:szCs w:val="14"/>
                <w:lang w:eastAsia="zh-CN"/>
              </w:rPr>
              <w:t xml:space="preserve">Receiving </w:t>
            </w:r>
            <w:r w:rsidRPr="004753B2">
              <w:rPr>
                <w:rFonts w:eastAsia="맑은 고딕" w:cs="Arial" w:hint="eastAsia"/>
                <w:sz w:val="14"/>
                <w:szCs w:val="14"/>
                <w:lang w:eastAsia="ko-KR"/>
              </w:rPr>
              <w:t>SSB</w:t>
            </w:r>
            <w:r w:rsidRPr="004753B2">
              <w:rPr>
                <w:rFonts w:eastAsia="SimSun" w:cs="Arial"/>
                <w:sz w:val="14"/>
                <w:szCs w:val="14"/>
                <w:lang w:eastAsia="zh-CN"/>
              </w:rPr>
              <w:t xml:space="preserve"> from </w:t>
            </w:r>
            <w:r w:rsidRPr="004753B2">
              <w:rPr>
                <w:rFonts w:eastAsia="맑은 고딕" w:cs="Arial" w:hint="eastAsia"/>
                <w:sz w:val="14"/>
                <w:szCs w:val="14"/>
                <w:lang w:eastAsia="ko-KR"/>
              </w:rPr>
              <w:t>UL TRP</w:t>
            </w:r>
            <w:r w:rsidRPr="004753B2">
              <w:rPr>
                <w:rFonts w:eastAsia="SimSun" w:cs="Arial"/>
                <w:sz w:val="14"/>
                <w:szCs w:val="14"/>
                <w:lang w:eastAsia="zh-CN"/>
              </w:rPr>
              <w:t xml:space="preserve"> at least to determine pathloss </w:t>
            </w:r>
            <w:r w:rsidRPr="004753B2">
              <w:rPr>
                <w:rFonts w:cs="Arial"/>
                <w:sz w:val="14"/>
                <w:szCs w:val="14"/>
              </w:rPr>
              <w:t>on PDCCH-order PRACH for separate DL/UL TCI state(s)</w:t>
            </w:r>
            <w:r w:rsidRPr="004753B2">
              <w:rPr>
                <w:rFonts w:eastAsia="맑은 고딕" w:cs="Arial" w:hint="eastAsia"/>
                <w:sz w:val="14"/>
                <w:szCs w:val="14"/>
                <w:lang w:eastAsia="ko-KR"/>
              </w:rPr>
              <w:t xml:space="preserve"> is not supported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BAACA91" w14:textId="75FAF6D4" w:rsidR="003F672F" w:rsidRPr="004753B2" w:rsidRDefault="003F672F" w:rsidP="003F672F">
            <w:pPr>
              <w:pStyle w:val="TAL"/>
              <w:spacing w:before="72" w:after="72"/>
              <w:rPr>
                <w:rFonts w:eastAsia="맑은 고딕" w:cs="Arial"/>
                <w:sz w:val="14"/>
                <w:szCs w:val="14"/>
                <w:lang w:eastAsia="ko-KR"/>
              </w:rPr>
            </w:pPr>
            <w:r w:rsidRPr="004753B2">
              <w:rPr>
                <w:rFonts w:eastAsia="맑은 고딕" w:cs="Arial" w:hint="eastAsia"/>
                <w:sz w:val="14"/>
                <w:szCs w:val="14"/>
                <w:lang w:eastAsia="ko-KR"/>
              </w:rPr>
              <w:t>FFS</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229CF42" w14:textId="3F39D729" w:rsidR="003F672F" w:rsidRPr="004753B2" w:rsidRDefault="003F672F" w:rsidP="003F672F">
            <w:pPr>
              <w:pStyle w:val="TAL"/>
              <w:spacing w:before="72" w:after="72"/>
              <w:rPr>
                <w:rFonts w:eastAsia="맑은 고딕" w:cs="Arial"/>
                <w:sz w:val="14"/>
                <w:szCs w:val="14"/>
                <w:lang w:eastAsia="ko-KR"/>
              </w:rPr>
            </w:pPr>
            <w:r w:rsidRPr="004753B2">
              <w:rPr>
                <w:rFonts w:eastAsia="맑은 고딕" w:cs="Arial" w:hint="eastAsia"/>
                <w:sz w:val="14"/>
                <w:szCs w:val="14"/>
                <w:lang w:eastAsia="ko-KR"/>
              </w:rPr>
              <w:t>FFS</w:t>
            </w:r>
          </w:p>
        </w:tc>
        <w:tc>
          <w:tcPr>
            <w:tcW w:w="1418" w:type="dxa"/>
            <w:tcBorders>
              <w:top w:val="single" w:sz="4" w:space="0" w:color="auto"/>
              <w:left w:val="single" w:sz="4" w:space="0" w:color="auto"/>
              <w:bottom w:val="single" w:sz="4" w:space="0" w:color="auto"/>
              <w:right w:val="single" w:sz="4" w:space="0" w:color="auto"/>
            </w:tcBorders>
            <w:shd w:val="clear" w:color="auto" w:fill="FFFF00"/>
          </w:tcPr>
          <w:p w14:paraId="1900BB65" w14:textId="144214F3" w:rsidR="003F672F" w:rsidRPr="004753B2" w:rsidRDefault="003F672F" w:rsidP="003F672F">
            <w:pPr>
              <w:pStyle w:val="TAL"/>
              <w:spacing w:before="72" w:after="72"/>
              <w:rPr>
                <w:rFonts w:eastAsia="맑은 고딕" w:cs="Arial"/>
                <w:sz w:val="14"/>
                <w:szCs w:val="14"/>
                <w:lang w:eastAsia="ko-KR"/>
              </w:rPr>
            </w:pPr>
            <w:r w:rsidRPr="004753B2">
              <w:rPr>
                <w:rFonts w:eastAsia="맑은 고딕" w:cs="Arial" w:hint="eastAsia"/>
                <w:sz w:val="14"/>
                <w:szCs w:val="14"/>
                <w:lang w:eastAsia="ko-KR"/>
              </w:rPr>
              <w:t>FFS</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C21CFCF" w14:textId="1C839EE9" w:rsidR="003F672F" w:rsidRPr="004753B2" w:rsidRDefault="003F672F" w:rsidP="003F672F">
            <w:pPr>
              <w:pStyle w:val="TAL"/>
              <w:spacing w:before="72" w:after="72"/>
              <w:rPr>
                <w:rFonts w:eastAsia="맑은 고딕" w:cs="Arial"/>
                <w:sz w:val="14"/>
                <w:szCs w:val="14"/>
                <w:lang w:eastAsia="ko-KR"/>
              </w:rPr>
            </w:pPr>
            <w:r w:rsidRPr="004753B2">
              <w:rPr>
                <w:rFonts w:eastAsia="맑은 고딕" w:cs="Arial" w:hint="eastAsia"/>
                <w:sz w:val="14"/>
                <w:szCs w:val="14"/>
                <w:lang w:eastAsia="ko-KR"/>
              </w:rPr>
              <w:t>FFS</w:t>
            </w:r>
          </w:p>
        </w:tc>
        <w:tc>
          <w:tcPr>
            <w:tcW w:w="712" w:type="dxa"/>
            <w:tcBorders>
              <w:top w:val="single" w:sz="4" w:space="0" w:color="auto"/>
              <w:left w:val="single" w:sz="4" w:space="0" w:color="auto"/>
              <w:bottom w:val="single" w:sz="4" w:space="0" w:color="auto"/>
              <w:right w:val="single" w:sz="4" w:space="0" w:color="auto"/>
            </w:tcBorders>
            <w:shd w:val="clear" w:color="auto" w:fill="FFFF00"/>
          </w:tcPr>
          <w:p w14:paraId="482E18EE" w14:textId="77777777" w:rsidR="003F672F" w:rsidRPr="004753B2" w:rsidRDefault="003F672F" w:rsidP="003F672F">
            <w:pPr>
              <w:pStyle w:val="TAL"/>
              <w:rPr>
                <w:rFonts w:cs="Arial"/>
                <w:sz w:val="14"/>
                <w:szCs w:val="14"/>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B7F4F69" w14:textId="0ECFBF32" w:rsidR="003F672F" w:rsidRPr="004753B2" w:rsidRDefault="003F672F" w:rsidP="003F672F">
            <w:pPr>
              <w:pStyle w:val="TAH"/>
              <w:jc w:val="left"/>
              <w:rPr>
                <w:rFonts w:cs="Arial"/>
                <w:sz w:val="14"/>
                <w:szCs w:val="14"/>
              </w:rPr>
            </w:pPr>
            <w:r w:rsidRPr="004753B2">
              <w:rPr>
                <w:rFonts w:cs="Arial"/>
                <w:sz w:val="14"/>
                <w:szCs w:val="14"/>
              </w:rPr>
              <w:t>Optional with capability signalling</w:t>
            </w:r>
          </w:p>
        </w:tc>
      </w:tr>
    </w:tbl>
    <w:p w14:paraId="521E5AAD" w14:textId="0CDC11CF" w:rsidR="0060021C" w:rsidRDefault="0060021C" w:rsidP="009E0709">
      <w:pPr>
        <w:rPr>
          <w:rFonts w:eastAsia="맑은 고딕"/>
          <w:sz w:val="22"/>
          <w:lang w:eastAsia="ko-KR"/>
        </w:rPr>
      </w:pPr>
    </w:p>
    <w:sectPr w:rsidR="0060021C" w:rsidSect="00DC57EE">
      <w:footerReference w:type="default" r:id="rId13"/>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51AC3" w14:textId="77777777" w:rsidR="00FD54C5" w:rsidRDefault="00FD54C5">
      <w:r>
        <w:separator/>
      </w:r>
    </w:p>
  </w:endnote>
  <w:endnote w:type="continuationSeparator" w:id="0">
    <w:p w14:paraId="130F6A25" w14:textId="77777777" w:rsidR="00FD54C5" w:rsidRDefault="00FD54C5">
      <w:r>
        <w:continuationSeparator/>
      </w:r>
    </w:p>
  </w:endnote>
  <w:endnote w:type="continuationNotice" w:id="1">
    <w:p w14:paraId="1601964B" w14:textId="77777777" w:rsidR="00FD54C5" w:rsidRDefault="00FD54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088EF" w14:textId="03692FF5" w:rsidR="00202242" w:rsidRPr="00000924" w:rsidRDefault="00202242">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E2236" w14:textId="77777777" w:rsidR="00FD54C5" w:rsidRDefault="00FD54C5">
      <w:r>
        <w:separator/>
      </w:r>
    </w:p>
  </w:footnote>
  <w:footnote w:type="continuationSeparator" w:id="0">
    <w:p w14:paraId="505D2A4D" w14:textId="77777777" w:rsidR="00FD54C5" w:rsidRDefault="00FD54C5">
      <w:r>
        <w:continuationSeparator/>
      </w:r>
    </w:p>
  </w:footnote>
  <w:footnote w:type="continuationNotice" w:id="1">
    <w:p w14:paraId="4C8B0413" w14:textId="77777777" w:rsidR="00FD54C5" w:rsidRDefault="00FD54C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375D16"/>
    <w:multiLevelType w:val="hybridMultilevel"/>
    <w:tmpl w:val="3146A548"/>
    <w:lvl w:ilvl="0" w:tplc="FFFFFFFF">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 w15:restartNumberingAfterBreak="0">
    <w:nsid w:val="0F9567D2"/>
    <w:multiLevelType w:val="multilevel"/>
    <w:tmpl w:val="0F9567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pStyle w:val="3nobreakH3Underrubrik2h3MemoHeading3helloTitre"/>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36075CD"/>
    <w:multiLevelType w:val="hybridMultilevel"/>
    <w:tmpl w:val="2898D3E6"/>
    <w:lvl w:ilvl="0" w:tplc="FFFFFFFF">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5" w15:restartNumberingAfterBreak="0">
    <w:nsid w:val="163D43E7"/>
    <w:multiLevelType w:val="multilevel"/>
    <w:tmpl w:val="A8B8238E"/>
    <w:styleLink w:val="CurrentList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AF0EB8"/>
    <w:multiLevelType w:val="hybridMultilevel"/>
    <w:tmpl w:val="2C7A8B60"/>
    <w:lvl w:ilvl="0" w:tplc="C2E44316">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CAF45EB"/>
    <w:multiLevelType w:val="hybridMultilevel"/>
    <w:tmpl w:val="A8B8238E"/>
    <w:lvl w:ilvl="0" w:tplc="017A06E8">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48FD598B"/>
    <w:multiLevelType w:val="hybridMultilevel"/>
    <w:tmpl w:val="C846CD46"/>
    <w:lvl w:ilvl="0" w:tplc="3816EBE2">
      <w:start w:val="1"/>
      <w:numFmt w:val="decimal"/>
      <w:lvlText w:val="%1."/>
      <w:lvlJc w:val="left"/>
      <w:pPr>
        <w:ind w:left="360" w:hanging="360"/>
      </w:pPr>
      <w:rPr>
        <w:rFonts w:eastAsia="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4C273566"/>
    <w:multiLevelType w:val="hybridMultilevel"/>
    <w:tmpl w:val="C764C4AA"/>
    <w:lvl w:ilvl="0" w:tplc="98509E78">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60BF5CF9"/>
    <w:multiLevelType w:val="hybridMultilevel"/>
    <w:tmpl w:val="0C489BD8"/>
    <w:lvl w:ilvl="0" w:tplc="3DA0753C">
      <w:start w:val="1"/>
      <w:numFmt w:val="decimal"/>
      <w:lvlText w:val="%1."/>
      <w:lvlJc w:val="left"/>
      <w:pPr>
        <w:ind w:left="800" w:hanging="360"/>
      </w:pPr>
      <w:rPr>
        <w:rFonts w:eastAsia="맑은 고딕"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4B95AAC"/>
    <w:multiLevelType w:val="hybridMultilevel"/>
    <w:tmpl w:val="ADF4E596"/>
    <w:lvl w:ilvl="0" w:tplc="A15E2F36">
      <w:start w:val="58"/>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683F14B7"/>
    <w:multiLevelType w:val="multilevel"/>
    <w:tmpl w:val="C158CE5A"/>
    <w:lvl w:ilvl="0">
      <w:start w:val="1"/>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75AE5D76"/>
    <w:multiLevelType w:val="hybridMultilevel"/>
    <w:tmpl w:val="2702D016"/>
    <w:lvl w:ilvl="0" w:tplc="B7E0A9D6">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442062"/>
    <w:multiLevelType w:val="hybridMultilevel"/>
    <w:tmpl w:val="E9D42576"/>
    <w:lvl w:ilvl="0" w:tplc="FFFFFFFF">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num w:numId="1" w16cid:durableId="353698026">
    <w:abstractNumId w:val="20"/>
  </w:num>
  <w:num w:numId="2" w16cid:durableId="628777975">
    <w:abstractNumId w:val="10"/>
  </w:num>
  <w:num w:numId="3" w16cid:durableId="459566785">
    <w:abstractNumId w:val="24"/>
  </w:num>
  <w:num w:numId="4" w16cid:durableId="1111431890">
    <w:abstractNumId w:val="3"/>
  </w:num>
  <w:num w:numId="5" w16cid:durableId="570696690">
    <w:abstractNumId w:val="7"/>
  </w:num>
  <w:num w:numId="6" w16cid:durableId="1745952516">
    <w:abstractNumId w:val="11"/>
  </w:num>
  <w:num w:numId="7" w16cid:durableId="1919246010">
    <w:abstractNumId w:val="18"/>
  </w:num>
  <w:num w:numId="8" w16cid:durableId="321854665">
    <w:abstractNumId w:val="14"/>
  </w:num>
  <w:num w:numId="9" w16cid:durableId="653605739">
    <w:abstractNumId w:val="13"/>
  </w:num>
  <w:num w:numId="10" w16cid:durableId="516117832">
    <w:abstractNumId w:val="9"/>
  </w:num>
  <w:num w:numId="11" w16cid:durableId="201138608">
    <w:abstractNumId w:val="12"/>
  </w:num>
  <w:num w:numId="12" w16cid:durableId="1763798097">
    <w:abstractNumId w:val="22"/>
  </w:num>
  <w:num w:numId="13" w16cid:durableId="714934005">
    <w:abstractNumId w:val="5"/>
  </w:num>
  <w:num w:numId="14" w16cid:durableId="681279075">
    <w:abstractNumId w:val="0"/>
  </w:num>
  <w:num w:numId="15" w16cid:durableId="295373102">
    <w:abstractNumId w:val="15"/>
  </w:num>
  <w:num w:numId="16" w16cid:durableId="1654680611">
    <w:abstractNumId w:val="21"/>
  </w:num>
  <w:num w:numId="17" w16cid:durableId="1449082172">
    <w:abstractNumId w:val="8"/>
  </w:num>
  <w:num w:numId="18" w16cid:durableId="955720477">
    <w:abstractNumId w:val="6"/>
  </w:num>
  <w:num w:numId="19" w16cid:durableId="252708719">
    <w:abstractNumId w:val="2"/>
  </w:num>
  <w:num w:numId="20" w16cid:durableId="113913989">
    <w:abstractNumId w:val="17"/>
  </w:num>
  <w:num w:numId="21" w16cid:durableId="136608499">
    <w:abstractNumId w:val="4"/>
  </w:num>
  <w:num w:numId="22" w16cid:durableId="166334160">
    <w:abstractNumId w:val="25"/>
  </w:num>
  <w:num w:numId="23" w16cid:durableId="1679650673">
    <w:abstractNumId w:val="1"/>
  </w:num>
  <w:num w:numId="24" w16cid:durableId="140344023">
    <w:abstractNumId w:val="16"/>
  </w:num>
  <w:num w:numId="25" w16cid:durableId="210847090">
    <w:abstractNumId w:val="23"/>
  </w:num>
  <w:num w:numId="26" w16cid:durableId="168908092">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CA" w:vendorID="64" w:dllVersion="0" w:nlCheck="1" w:checkStyle="0"/>
  <w:activeWritingStyle w:appName="MSWord" w:lang="de-DE" w:vendorID="64" w:dllVersion="0" w:nlCheck="1" w:checkStyle="0"/>
  <w:activeWritingStyle w:appName="MSWord" w:lang="ko-K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CC3"/>
    <w:rsid w:val="00000D49"/>
    <w:rsid w:val="000010AD"/>
    <w:rsid w:val="000014F0"/>
    <w:rsid w:val="00001633"/>
    <w:rsid w:val="0000177A"/>
    <w:rsid w:val="00001837"/>
    <w:rsid w:val="00001A81"/>
    <w:rsid w:val="00001BCB"/>
    <w:rsid w:val="00001BF1"/>
    <w:rsid w:val="00002066"/>
    <w:rsid w:val="0000228E"/>
    <w:rsid w:val="00002536"/>
    <w:rsid w:val="0000255B"/>
    <w:rsid w:val="0000292F"/>
    <w:rsid w:val="00002938"/>
    <w:rsid w:val="00002AFC"/>
    <w:rsid w:val="00002E18"/>
    <w:rsid w:val="00003973"/>
    <w:rsid w:val="00003A56"/>
    <w:rsid w:val="00003AE4"/>
    <w:rsid w:val="00003B06"/>
    <w:rsid w:val="00003D18"/>
    <w:rsid w:val="00003D9B"/>
    <w:rsid w:val="00003F7F"/>
    <w:rsid w:val="000041B5"/>
    <w:rsid w:val="000044B4"/>
    <w:rsid w:val="000046F0"/>
    <w:rsid w:val="00004986"/>
    <w:rsid w:val="00004C7C"/>
    <w:rsid w:val="00004DDA"/>
    <w:rsid w:val="00004F87"/>
    <w:rsid w:val="0000530F"/>
    <w:rsid w:val="00005493"/>
    <w:rsid w:val="000059D4"/>
    <w:rsid w:val="00005B74"/>
    <w:rsid w:val="00005C60"/>
    <w:rsid w:val="00005E59"/>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0B2"/>
    <w:rsid w:val="0001193B"/>
    <w:rsid w:val="00011941"/>
    <w:rsid w:val="000119D3"/>
    <w:rsid w:val="00011F54"/>
    <w:rsid w:val="00011FE7"/>
    <w:rsid w:val="0001227C"/>
    <w:rsid w:val="0001241A"/>
    <w:rsid w:val="0001251B"/>
    <w:rsid w:val="0001297C"/>
    <w:rsid w:val="00012DFF"/>
    <w:rsid w:val="00012E98"/>
    <w:rsid w:val="00012EB0"/>
    <w:rsid w:val="00012FA8"/>
    <w:rsid w:val="00013156"/>
    <w:rsid w:val="000133F0"/>
    <w:rsid w:val="000139A9"/>
    <w:rsid w:val="000139BC"/>
    <w:rsid w:val="00013EC8"/>
    <w:rsid w:val="0001441E"/>
    <w:rsid w:val="0001457F"/>
    <w:rsid w:val="000146A2"/>
    <w:rsid w:val="0001477B"/>
    <w:rsid w:val="00014C3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B82"/>
    <w:rsid w:val="00017C75"/>
    <w:rsid w:val="00017DEF"/>
    <w:rsid w:val="0002083F"/>
    <w:rsid w:val="000208F2"/>
    <w:rsid w:val="00020D76"/>
    <w:rsid w:val="00020DD5"/>
    <w:rsid w:val="00021162"/>
    <w:rsid w:val="000213DD"/>
    <w:rsid w:val="00021545"/>
    <w:rsid w:val="00021677"/>
    <w:rsid w:val="000216F1"/>
    <w:rsid w:val="000218BF"/>
    <w:rsid w:val="00021954"/>
    <w:rsid w:val="000219CD"/>
    <w:rsid w:val="00021AF7"/>
    <w:rsid w:val="00021B57"/>
    <w:rsid w:val="000221A7"/>
    <w:rsid w:val="000223D0"/>
    <w:rsid w:val="00022586"/>
    <w:rsid w:val="00022596"/>
    <w:rsid w:val="00022E12"/>
    <w:rsid w:val="00022FFF"/>
    <w:rsid w:val="000233B7"/>
    <w:rsid w:val="00023649"/>
    <w:rsid w:val="00023917"/>
    <w:rsid w:val="00023C8B"/>
    <w:rsid w:val="00024132"/>
    <w:rsid w:val="000243FB"/>
    <w:rsid w:val="00024474"/>
    <w:rsid w:val="0002447B"/>
    <w:rsid w:val="00024710"/>
    <w:rsid w:val="0002510C"/>
    <w:rsid w:val="0002524C"/>
    <w:rsid w:val="0002525D"/>
    <w:rsid w:val="00025658"/>
    <w:rsid w:val="00025A6E"/>
    <w:rsid w:val="00025A83"/>
    <w:rsid w:val="00025B78"/>
    <w:rsid w:val="00025D34"/>
    <w:rsid w:val="00025D3B"/>
    <w:rsid w:val="00025F9F"/>
    <w:rsid w:val="00025FA8"/>
    <w:rsid w:val="00026013"/>
    <w:rsid w:val="000264D6"/>
    <w:rsid w:val="00026F2D"/>
    <w:rsid w:val="00026F45"/>
    <w:rsid w:val="0002724D"/>
    <w:rsid w:val="00027569"/>
    <w:rsid w:val="0002764F"/>
    <w:rsid w:val="0002786C"/>
    <w:rsid w:val="000279FF"/>
    <w:rsid w:val="00030115"/>
    <w:rsid w:val="0003016F"/>
    <w:rsid w:val="0003024D"/>
    <w:rsid w:val="000309EC"/>
    <w:rsid w:val="00030B4D"/>
    <w:rsid w:val="0003118B"/>
    <w:rsid w:val="000311E0"/>
    <w:rsid w:val="00031738"/>
    <w:rsid w:val="000319C0"/>
    <w:rsid w:val="00031A1C"/>
    <w:rsid w:val="00031A40"/>
    <w:rsid w:val="00031A54"/>
    <w:rsid w:val="00031B8A"/>
    <w:rsid w:val="00031BB5"/>
    <w:rsid w:val="00031CE1"/>
    <w:rsid w:val="00031DF0"/>
    <w:rsid w:val="000320ED"/>
    <w:rsid w:val="00032159"/>
    <w:rsid w:val="000321EC"/>
    <w:rsid w:val="0003235C"/>
    <w:rsid w:val="00032415"/>
    <w:rsid w:val="00032505"/>
    <w:rsid w:val="00032526"/>
    <w:rsid w:val="0003253C"/>
    <w:rsid w:val="00032CE3"/>
    <w:rsid w:val="00032E59"/>
    <w:rsid w:val="000334A7"/>
    <w:rsid w:val="00033641"/>
    <w:rsid w:val="00033800"/>
    <w:rsid w:val="000339FC"/>
    <w:rsid w:val="00033AEC"/>
    <w:rsid w:val="00033BE4"/>
    <w:rsid w:val="00033EE6"/>
    <w:rsid w:val="000340A8"/>
    <w:rsid w:val="000346BA"/>
    <w:rsid w:val="000346CF"/>
    <w:rsid w:val="00034A93"/>
    <w:rsid w:val="00034B54"/>
    <w:rsid w:val="00034D39"/>
    <w:rsid w:val="00034DAA"/>
    <w:rsid w:val="00034E72"/>
    <w:rsid w:val="00034EBF"/>
    <w:rsid w:val="00035038"/>
    <w:rsid w:val="0003518B"/>
    <w:rsid w:val="000351A3"/>
    <w:rsid w:val="000353E2"/>
    <w:rsid w:val="000354A0"/>
    <w:rsid w:val="00035722"/>
    <w:rsid w:val="00035725"/>
    <w:rsid w:val="000357B5"/>
    <w:rsid w:val="00035A6D"/>
    <w:rsid w:val="000363E4"/>
    <w:rsid w:val="00036917"/>
    <w:rsid w:val="00036ACD"/>
    <w:rsid w:val="00036DA7"/>
    <w:rsid w:val="00036E05"/>
    <w:rsid w:val="00036F2E"/>
    <w:rsid w:val="000373FB"/>
    <w:rsid w:val="00037515"/>
    <w:rsid w:val="0003786D"/>
    <w:rsid w:val="0003793A"/>
    <w:rsid w:val="00037AAB"/>
    <w:rsid w:val="00037B3E"/>
    <w:rsid w:val="00037B79"/>
    <w:rsid w:val="00037BEB"/>
    <w:rsid w:val="00037D20"/>
    <w:rsid w:val="00037E4B"/>
    <w:rsid w:val="000403DE"/>
    <w:rsid w:val="000403E5"/>
    <w:rsid w:val="0004042E"/>
    <w:rsid w:val="000404A6"/>
    <w:rsid w:val="0004085D"/>
    <w:rsid w:val="00040A57"/>
    <w:rsid w:val="00040C55"/>
    <w:rsid w:val="00040E0B"/>
    <w:rsid w:val="00040E6F"/>
    <w:rsid w:val="000412EA"/>
    <w:rsid w:val="000413B6"/>
    <w:rsid w:val="000414D2"/>
    <w:rsid w:val="00041699"/>
    <w:rsid w:val="00041715"/>
    <w:rsid w:val="00041AF7"/>
    <w:rsid w:val="00041CA6"/>
    <w:rsid w:val="00041CFA"/>
    <w:rsid w:val="00041DBA"/>
    <w:rsid w:val="0004242B"/>
    <w:rsid w:val="000426D9"/>
    <w:rsid w:val="000426F6"/>
    <w:rsid w:val="00042BF8"/>
    <w:rsid w:val="000430FC"/>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549"/>
    <w:rsid w:val="00047C54"/>
    <w:rsid w:val="00047E01"/>
    <w:rsid w:val="00047EB1"/>
    <w:rsid w:val="000501EB"/>
    <w:rsid w:val="000503D2"/>
    <w:rsid w:val="00050643"/>
    <w:rsid w:val="000507A0"/>
    <w:rsid w:val="000507E8"/>
    <w:rsid w:val="00050BAA"/>
    <w:rsid w:val="000510D4"/>
    <w:rsid w:val="00051485"/>
    <w:rsid w:val="000514EA"/>
    <w:rsid w:val="00051C9B"/>
    <w:rsid w:val="00051CA6"/>
    <w:rsid w:val="00051FC2"/>
    <w:rsid w:val="00052465"/>
    <w:rsid w:val="0005248B"/>
    <w:rsid w:val="00052786"/>
    <w:rsid w:val="00052822"/>
    <w:rsid w:val="00052BE0"/>
    <w:rsid w:val="00052BE7"/>
    <w:rsid w:val="00052F1A"/>
    <w:rsid w:val="00052F3F"/>
    <w:rsid w:val="00053095"/>
    <w:rsid w:val="00053115"/>
    <w:rsid w:val="0005332B"/>
    <w:rsid w:val="00053512"/>
    <w:rsid w:val="000537A8"/>
    <w:rsid w:val="0005380A"/>
    <w:rsid w:val="00053994"/>
    <w:rsid w:val="00053E6A"/>
    <w:rsid w:val="000540E0"/>
    <w:rsid w:val="000541BA"/>
    <w:rsid w:val="00054379"/>
    <w:rsid w:val="00054990"/>
    <w:rsid w:val="00054CED"/>
    <w:rsid w:val="00054DAD"/>
    <w:rsid w:val="00055087"/>
    <w:rsid w:val="000550B8"/>
    <w:rsid w:val="00055323"/>
    <w:rsid w:val="000553DE"/>
    <w:rsid w:val="00055785"/>
    <w:rsid w:val="0005593A"/>
    <w:rsid w:val="00055F29"/>
    <w:rsid w:val="000562BF"/>
    <w:rsid w:val="000563A7"/>
    <w:rsid w:val="00056631"/>
    <w:rsid w:val="0005703C"/>
    <w:rsid w:val="000573AC"/>
    <w:rsid w:val="00057481"/>
    <w:rsid w:val="000578B8"/>
    <w:rsid w:val="00057A56"/>
    <w:rsid w:val="00057C70"/>
    <w:rsid w:val="00057F42"/>
    <w:rsid w:val="00057F5E"/>
    <w:rsid w:val="0006006F"/>
    <w:rsid w:val="00060199"/>
    <w:rsid w:val="000601D4"/>
    <w:rsid w:val="00060523"/>
    <w:rsid w:val="00060C4B"/>
    <w:rsid w:val="00060D55"/>
    <w:rsid w:val="00060D60"/>
    <w:rsid w:val="00060E08"/>
    <w:rsid w:val="00060F19"/>
    <w:rsid w:val="0006106B"/>
    <w:rsid w:val="00061140"/>
    <w:rsid w:val="000611EE"/>
    <w:rsid w:val="00061418"/>
    <w:rsid w:val="000614A4"/>
    <w:rsid w:val="000616EA"/>
    <w:rsid w:val="00061B4B"/>
    <w:rsid w:val="00062083"/>
    <w:rsid w:val="00062632"/>
    <w:rsid w:val="00062E39"/>
    <w:rsid w:val="00062E9D"/>
    <w:rsid w:val="0006331A"/>
    <w:rsid w:val="00063776"/>
    <w:rsid w:val="00063798"/>
    <w:rsid w:val="00063813"/>
    <w:rsid w:val="00063997"/>
    <w:rsid w:val="00063DEC"/>
    <w:rsid w:val="00064071"/>
    <w:rsid w:val="000644A1"/>
    <w:rsid w:val="00064704"/>
    <w:rsid w:val="0006586E"/>
    <w:rsid w:val="00065D1A"/>
    <w:rsid w:val="00065E11"/>
    <w:rsid w:val="0006602B"/>
    <w:rsid w:val="00066279"/>
    <w:rsid w:val="000666D5"/>
    <w:rsid w:val="00066C0C"/>
    <w:rsid w:val="00066D01"/>
    <w:rsid w:val="00066E65"/>
    <w:rsid w:val="00066EA6"/>
    <w:rsid w:val="00066FD5"/>
    <w:rsid w:val="00066FD7"/>
    <w:rsid w:val="000670EF"/>
    <w:rsid w:val="00067480"/>
    <w:rsid w:val="00067634"/>
    <w:rsid w:val="00067723"/>
    <w:rsid w:val="000678FA"/>
    <w:rsid w:val="00067941"/>
    <w:rsid w:val="00067AD3"/>
    <w:rsid w:val="00067B66"/>
    <w:rsid w:val="00067B98"/>
    <w:rsid w:val="00067C0A"/>
    <w:rsid w:val="00067DEA"/>
    <w:rsid w:val="00070069"/>
    <w:rsid w:val="00070323"/>
    <w:rsid w:val="000705EA"/>
    <w:rsid w:val="000706B3"/>
    <w:rsid w:val="00070770"/>
    <w:rsid w:val="000709EA"/>
    <w:rsid w:val="00070B55"/>
    <w:rsid w:val="00070BD1"/>
    <w:rsid w:val="00070DC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2E83"/>
    <w:rsid w:val="00073046"/>
    <w:rsid w:val="000733C3"/>
    <w:rsid w:val="0007343A"/>
    <w:rsid w:val="00073864"/>
    <w:rsid w:val="00073891"/>
    <w:rsid w:val="00073C77"/>
    <w:rsid w:val="00074417"/>
    <w:rsid w:val="000744DC"/>
    <w:rsid w:val="00074A05"/>
    <w:rsid w:val="00074D08"/>
    <w:rsid w:val="00074D95"/>
    <w:rsid w:val="00075498"/>
    <w:rsid w:val="0007585B"/>
    <w:rsid w:val="00075C47"/>
    <w:rsid w:val="00075C4B"/>
    <w:rsid w:val="00075C87"/>
    <w:rsid w:val="00075DC0"/>
    <w:rsid w:val="0007603A"/>
    <w:rsid w:val="000761E9"/>
    <w:rsid w:val="00076252"/>
    <w:rsid w:val="000766A3"/>
    <w:rsid w:val="0007674F"/>
    <w:rsid w:val="000769B3"/>
    <w:rsid w:val="00076A35"/>
    <w:rsid w:val="00076B47"/>
    <w:rsid w:val="00077091"/>
    <w:rsid w:val="00077662"/>
    <w:rsid w:val="00077904"/>
    <w:rsid w:val="00077940"/>
    <w:rsid w:val="000779A9"/>
    <w:rsid w:val="00077FFC"/>
    <w:rsid w:val="00080013"/>
    <w:rsid w:val="000808D4"/>
    <w:rsid w:val="00080B57"/>
    <w:rsid w:val="00080DDF"/>
    <w:rsid w:val="00080EC6"/>
    <w:rsid w:val="000811A4"/>
    <w:rsid w:val="00081532"/>
    <w:rsid w:val="00081697"/>
    <w:rsid w:val="00081887"/>
    <w:rsid w:val="00081AE8"/>
    <w:rsid w:val="00081C3F"/>
    <w:rsid w:val="00081C52"/>
    <w:rsid w:val="00081F4E"/>
    <w:rsid w:val="00081FAB"/>
    <w:rsid w:val="0008201A"/>
    <w:rsid w:val="00082A0F"/>
    <w:rsid w:val="00082A22"/>
    <w:rsid w:val="00082AF4"/>
    <w:rsid w:val="00082C00"/>
    <w:rsid w:val="00082E51"/>
    <w:rsid w:val="00083118"/>
    <w:rsid w:val="00083306"/>
    <w:rsid w:val="0008336E"/>
    <w:rsid w:val="00083382"/>
    <w:rsid w:val="000834F3"/>
    <w:rsid w:val="0008390F"/>
    <w:rsid w:val="000839A3"/>
    <w:rsid w:val="00083A79"/>
    <w:rsid w:val="00083DE3"/>
    <w:rsid w:val="000840C3"/>
    <w:rsid w:val="00084132"/>
    <w:rsid w:val="00084B36"/>
    <w:rsid w:val="00084BBC"/>
    <w:rsid w:val="00084FF3"/>
    <w:rsid w:val="000850E1"/>
    <w:rsid w:val="000851FB"/>
    <w:rsid w:val="00085A33"/>
    <w:rsid w:val="00085A55"/>
    <w:rsid w:val="00085FAA"/>
    <w:rsid w:val="0008617D"/>
    <w:rsid w:val="00086246"/>
    <w:rsid w:val="00086390"/>
    <w:rsid w:val="00086596"/>
    <w:rsid w:val="000865C7"/>
    <w:rsid w:val="00086C07"/>
    <w:rsid w:val="00086C10"/>
    <w:rsid w:val="00086C96"/>
    <w:rsid w:val="00086CB0"/>
    <w:rsid w:val="00086D89"/>
    <w:rsid w:val="00086DE0"/>
    <w:rsid w:val="00087061"/>
    <w:rsid w:val="000872C7"/>
    <w:rsid w:val="000874C0"/>
    <w:rsid w:val="000875FB"/>
    <w:rsid w:val="0008771A"/>
    <w:rsid w:val="00087860"/>
    <w:rsid w:val="00087AF4"/>
    <w:rsid w:val="00087C6A"/>
    <w:rsid w:val="00087F5E"/>
    <w:rsid w:val="000900C9"/>
    <w:rsid w:val="00090458"/>
    <w:rsid w:val="00090538"/>
    <w:rsid w:val="0009065A"/>
    <w:rsid w:val="000906C7"/>
    <w:rsid w:val="000908A2"/>
    <w:rsid w:val="00090984"/>
    <w:rsid w:val="00090D13"/>
    <w:rsid w:val="00091419"/>
    <w:rsid w:val="000918A3"/>
    <w:rsid w:val="00091A61"/>
    <w:rsid w:val="00091A72"/>
    <w:rsid w:val="00091B96"/>
    <w:rsid w:val="000921FC"/>
    <w:rsid w:val="00092268"/>
    <w:rsid w:val="000926A3"/>
    <w:rsid w:val="00092899"/>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4DC2"/>
    <w:rsid w:val="00095181"/>
    <w:rsid w:val="0009523E"/>
    <w:rsid w:val="0009565C"/>
    <w:rsid w:val="000956CC"/>
    <w:rsid w:val="000956E4"/>
    <w:rsid w:val="000962B6"/>
    <w:rsid w:val="00096525"/>
    <w:rsid w:val="000966A3"/>
    <w:rsid w:val="00096785"/>
    <w:rsid w:val="00096C08"/>
    <w:rsid w:val="00097021"/>
    <w:rsid w:val="0009747A"/>
    <w:rsid w:val="0009783D"/>
    <w:rsid w:val="000979A5"/>
    <w:rsid w:val="00097C6A"/>
    <w:rsid w:val="00097E0F"/>
    <w:rsid w:val="000A0315"/>
    <w:rsid w:val="000A033B"/>
    <w:rsid w:val="000A053B"/>
    <w:rsid w:val="000A0594"/>
    <w:rsid w:val="000A07F6"/>
    <w:rsid w:val="000A0907"/>
    <w:rsid w:val="000A0C1E"/>
    <w:rsid w:val="000A0C59"/>
    <w:rsid w:val="000A0C5C"/>
    <w:rsid w:val="000A0D90"/>
    <w:rsid w:val="000A0F1E"/>
    <w:rsid w:val="000A0F58"/>
    <w:rsid w:val="000A101B"/>
    <w:rsid w:val="000A104D"/>
    <w:rsid w:val="000A15CA"/>
    <w:rsid w:val="000A19C4"/>
    <w:rsid w:val="000A1A20"/>
    <w:rsid w:val="000A1B73"/>
    <w:rsid w:val="000A1F07"/>
    <w:rsid w:val="000A1FAE"/>
    <w:rsid w:val="000A22AF"/>
    <w:rsid w:val="000A2306"/>
    <w:rsid w:val="000A235A"/>
    <w:rsid w:val="000A2543"/>
    <w:rsid w:val="000A28D8"/>
    <w:rsid w:val="000A2919"/>
    <w:rsid w:val="000A29E9"/>
    <w:rsid w:val="000A2C89"/>
    <w:rsid w:val="000A2E32"/>
    <w:rsid w:val="000A2E47"/>
    <w:rsid w:val="000A35A9"/>
    <w:rsid w:val="000A3672"/>
    <w:rsid w:val="000A36AF"/>
    <w:rsid w:val="000A3D1D"/>
    <w:rsid w:val="000A3E50"/>
    <w:rsid w:val="000A4A99"/>
    <w:rsid w:val="000A4C5D"/>
    <w:rsid w:val="000A4CEC"/>
    <w:rsid w:val="000A4F30"/>
    <w:rsid w:val="000A50DD"/>
    <w:rsid w:val="000A51B5"/>
    <w:rsid w:val="000A5826"/>
    <w:rsid w:val="000A5863"/>
    <w:rsid w:val="000A5C6C"/>
    <w:rsid w:val="000A5FA5"/>
    <w:rsid w:val="000A5FD9"/>
    <w:rsid w:val="000A6088"/>
    <w:rsid w:val="000A60AC"/>
    <w:rsid w:val="000A62D0"/>
    <w:rsid w:val="000A638D"/>
    <w:rsid w:val="000A6406"/>
    <w:rsid w:val="000A6420"/>
    <w:rsid w:val="000A6ADB"/>
    <w:rsid w:val="000A6B3A"/>
    <w:rsid w:val="000A7054"/>
    <w:rsid w:val="000A73B9"/>
    <w:rsid w:val="000A74DA"/>
    <w:rsid w:val="000A7564"/>
    <w:rsid w:val="000A76FF"/>
    <w:rsid w:val="000A7723"/>
    <w:rsid w:val="000A7835"/>
    <w:rsid w:val="000A78C5"/>
    <w:rsid w:val="000A7920"/>
    <w:rsid w:val="000A7CC2"/>
    <w:rsid w:val="000A7CF2"/>
    <w:rsid w:val="000B03F9"/>
    <w:rsid w:val="000B09C2"/>
    <w:rsid w:val="000B0CD1"/>
    <w:rsid w:val="000B0DB3"/>
    <w:rsid w:val="000B10B7"/>
    <w:rsid w:val="000B1113"/>
    <w:rsid w:val="000B1298"/>
    <w:rsid w:val="000B1377"/>
    <w:rsid w:val="000B16EB"/>
    <w:rsid w:val="000B177C"/>
    <w:rsid w:val="000B18DE"/>
    <w:rsid w:val="000B1BDB"/>
    <w:rsid w:val="000B1D78"/>
    <w:rsid w:val="000B1FD2"/>
    <w:rsid w:val="000B21EA"/>
    <w:rsid w:val="000B2327"/>
    <w:rsid w:val="000B244F"/>
    <w:rsid w:val="000B2A70"/>
    <w:rsid w:val="000B2B16"/>
    <w:rsid w:val="000B35F4"/>
    <w:rsid w:val="000B390A"/>
    <w:rsid w:val="000B3F38"/>
    <w:rsid w:val="000B4059"/>
    <w:rsid w:val="000B442C"/>
    <w:rsid w:val="000B46A2"/>
    <w:rsid w:val="000B49F2"/>
    <w:rsid w:val="000B4E07"/>
    <w:rsid w:val="000B507F"/>
    <w:rsid w:val="000B5176"/>
    <w:rsid w:val="000B5183"/>
    <w:rsid w:val="000B5311"/>
    <w:rsid w:val="000B540E"/>
    <w:rsid w:val="000B5623"/>
    <w:rsid w:val="000B57BE"/>
    <w:rsid w:val="000B5AF9"/>
    <w:rsid w:val="000B5BA0"/>
    <w:rsid w:val="000B5F24"/>
    <w:rsid w:val="000B633E"/>
    <w:rsid w:val="000B65CD"/>
    <w:rsid w:val="000B6737"/>
    <w:rsid w:val="000B67CC"/>
    <w:rsid w:val="000B6ADE"/>
    <w:rsid w:val="000B6E1E"/>
    <w:rsid w:val="000B6EAC"/>
    <w:rsid w:val="000B7169"/>
    <w:rsid w:val="000C0010"/>
    <w:rsid w:val="000C00C2"/>
    <w:rsid w:val="000C02B4"/>
    <w:rsid w:val="000C0B19"/>
    <w:rsid w:val="000C0B7D"/>
    <w:rsid w:val="000C0C09"/>
    <w:rsid w:val="000C0DCC"/>
    <w:rsid w:val="000C0F4D"/>
    <w:rsid w:val="000C1349"/>
    <w:rsid w:val="000C190D"/>
    <w:rsid w:val="000C1A73"/>
    <w:rsid w:val="000C1DBE"/>
    <w:rsid w:val="000C1F3B"/>
    <w:rsid w:val="000C2058"/>
    <w:rsid w:val="000C20B9"/>
    <w:rsid w:val="000C21A2"/>
    <w:rsid w:val="000C24DD"/>
    <w:rsid w:val="000C259D"/>
    <w:rsid w:val="000C296C"/>
    <w:rsid w:val="000C29F7"/>
    <w:rsid w:val="000C2A5C"/>
    <w:rsid w:val="000C2B5C"/>
    <w:rsid w:val="000C2BF7"/>
    <w:rsid w:val="000C2C30"/>
    <w:rsid w:val="000C2E07"/>
    <w:rsid w:val="000C2FBF"/>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28A"/>
    <w:rsid w:val="000C54DC"/>
    <w:rsid w:val="000C577E"/>
    <w:rsid w:val="000C5875"/>
    <w:rsid w:val="000C58B9"/>
    <w:rsid w:val="000C5BE4"/>
    <w:rsid w:val="000C5C1D"/>
    <w:rsid w:val="000C5C57"/>
    <w:rsid w:val="000C5DD6"/>
    <w:rsid w:val="000C5E97"/>
    <w:rsid w:val="000C5F0B"/>
    <w:rsid w:val="000C5F42"/>
    <w:rsid w:val="000C6133"/>
    <w:rsid w:val="000C664F"/>
    <w:rsid w:val="000C6706"/>
    <w:rsid w:val="000C69DD"/>
    <w:rsid w:val="000C6C52"/>
    <w:rsid w:val="000C6EE5"/>
    <w:rsid w:val="000C701C"/>
    <w:rsid w:val="000C7174"/>
    <w:rsid w:val="000C735F"/>
    <w:rsid w:val="000C76AD"/>
    <w:rsid w:val="000C7705"/>
    <w:rsid w:val="000C7746"/>
    <w:rsid w:val="000C7AC5"/>
    <w:rsid w:val="000D00B7"/>
    <w:rsid w:val="000D0184"/>
    <w:rsid w:val="000D0461"/>
    <w:rsid w:val="000D0465"/>
    <w:rsid w:val="000D0622"/>
    <w:rsid w:val="000D08DF"/>
    <w:rsid w:val="000D0F6A"/>
    <w:rsid w:val="000D11BF"/>
    <w:rsid w:val="000D12CC"/>
    <w:rsid w:val="000D1380"/>
    <w:rsid w:val="000D1A8C"/>
    <w:rsid w:val="000D243E"/>
    <w:rsid w:val="000D26B1"/>
    <w:rsid w:val="000D2A50"/>
    <w:rsid w:val="000D2BBB"/>
    <w:rsid w:val="000D332E"/>
    <w:rsid w:val="000D3338"/>
    <w:rsid w:val="000D333F"/>
    <w:rsid w:val="000D3567"/>
    <w:rsid w:val="000D3C4A"/>
    <w:rsid w:val="000D3C58"/>
    <w:rsid w:val="000D3EF0"/>
    <w:rsid w:val="000D444F"/>
    <w:rsid w:val="000D478A"/>
    <w:rsid w:val="000D4832"/>
    <w:rsid w:val="000D4A2D"/>
    <w:rsid w:val="000D4D5C"/>
    <w:rsid w:val="000D4E5A"/>
    <w:rsid w:val="000D4F19"/>
    <w:rsid w:val="000D4F4F"/>
    <w:rsid w:val="000D54AA"/>
    <w:rsid w:val="000D571C"/>
    <w:rsid w:val="000D5734"/>
    <w:rsid w:val="000D57E3"/>
    <w:rsid w:val="000D5A23"/>
    <w:rsid w:val="000D5DC4"/>
    <w:rsid w:val="000D5E26"/>
    <w:rsid w:val="000D5FB0"/>
    <w:rsid w:val="000D6004"/>
    <w:rsid w:val="000D6509"/>
    <w:rsid w:val="000D6548"/>
    <w:rsid w:val="000D6B75"/>
    <w:rsid w:val="000D6B81"/>
    <w:rsid w:val="000D6B8E"/>
    <w:rsid w:val="000D6FD8"/>
    <w:rsid w:val="000D7D6C"/>
    <w:rsid w:val="000D7E41"/>
    <w:rsid w:val="000D7FBA"/>
    <w:rsid w:val="000E0145"/>
    <w:rsid w:val="000E0529"/>
    <w:rsid w:val="000E056E"/>
    <w:rsid w:val="000E070C"/>
    <w:rsid w:val="000E0751"/>
    <w:rsid w:val="000E09A7"/>
    <w:rsid w:val="000E1001"/>
    <w:rsid w:val="000E1120"/>
    <w:rsid w:val="000E1353"/>
    <w:rsid w:val="000E13F1"/>
    <w:rsid w:val="000E1595"/>
    <w:rsid w:val="000E184C"/>
    <w:rsid w:val="000E1B7D"/>
    <w:rsid w:val="000E1B84"/>
    <w:rsid w:val="000E207F"/>
    <w:rsid w:val="000E2243"/>
    <w:rsid w:val="000E2496"/>
    <w:rsid w:val="000E25C4"/>
    <w:rsid w:val="000E263F"/>
    <w:rsid w:val="000E2665"/>
    <w:rsid w:val="000E269D"/>
    <w:rsid w:val="000E2A62"/>
    <w:rsid w:val="000E2F84"/>
    <w:rsid w:val="000E31E6"/>
    <w:rsid w:val="000E3659"/>
    <w:rsid w:val="000E36C4"/>
    <w:rsid w:val="000E396F"/>
    <w:rsid w:val="000E3BDB"/>
    <w:rsid w:val="000E3C68"/>
    <w:rsid w:val="000E3D53"/>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95"/>
    <w:rsid w:val="000F02BC"/>
    <w:rsid w:val="000F030C"/>
    <w:rsid w:val="000F04D8"/>
    <w:rsid w:val="000F095C"/>
    <w:rsid w:val="000F0B03"/>
    <w:rsid w:val="000F1962"/>
    <w:rsid w:val="000F1A64"/>
    <w:rsid w:val="000F1C1A"/>
    <w:rsid w:val="000F1C51"/>
    <w:rsid w:val="000F1CDD"/>
    <w:rsid w:val="000F256C"/>
    <w:rsid w:val="000F27F8"/>
    <w:rsid w:val="000F2ADA"/>
    <w:rsid w:val="000F2C7F"/>
    <w:rsid w:val="000F2C9D"/>
    <w:rsid w:val="000F305D"/>
    <w:rsid w:val="000F336B"/>
    <w:rsid w:val="000F34F4"/>
    <w:rsid w:val="000F3A57"/>
    <w:rsid w:val="000F3E62"/>
    <w:rsid w:val="000F3F41"/>
    <w:rsid w:val="000F4501"/>
    <w:rsid w:val="000F45A0"/>
    <w:rsid w:val="000F470C"/>
    <w:rsid w:val="000F49D7"/>
    <w:rsid w:val="000F4A86"/>
    <w:rsid w:val="000F4D5D"/>
    <w:rsid w:val="000F4D77"/>
    <w:rsid w:val="000F4EFA"/>
    <w:rsid w:val="000F509E"/>
    <w:rsid w:val="000F558D"/>
    <w:rsid w:val="000F58B7"/>
    <w:rsid w:val="000F59B6"/>
    <w:rsid w:val="000F61A9"/>
    <w:rsid w:val="000F6365"/>
    <w:rsid w:val="000F63AD"/>
    <w:rsid w:val="000F63BD"/>
    <w:rsid w:val="000F649A"/>
    <w:rsid w:val="000F64C4"/>
    <w:rsid w:val="000F6503"/>
    <w:rsid w:val="000F6598"/>
    <w:rsid w:val="000F6DAA"/>
    <w:rsid w:val="000F7515"/>
    <w:rsid w:val="000F7FA0"/>
    <w:rsid w:val="0010011C"/>
    <w:rsid w:val="0010015A"/>
    <w:rsid w:val="00100391"/>
    <w:rsid w:val="001004F5"/>
    <w:rsid w:val="001005A9"/>
    <w:rsid w:val="00100728"/>
    <w:rsid w:val="001008E7"/>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3DAE"/>
    <w:rsid w:val="00104269"/>
    <w:rsid w:val="00104275"/>
    <w:rsid w:val="00104416"/>
    <w:rsid w:val="001048FC"/>
    <w:rsid w:val="00104E02"/>
    <w:rsid w:val="0010591B"/>
    <w:rsid w:val="00105BC6"/>
    <w:rsid w:val="00105DFE"/>
    <w:rsid w:val="00105E31"/>
    <w:rsid w:val="00105E3E"/>
    <w:rsid w:val="00105FC5"/>
    <w:rsid w:val="00106130"/>
    <w:rsid w:val="001065FB"/>
    <w:rsid w:val="00106746"/>
    <w:rsid w:val="001067AF"/>
    <w:rsid w:val="00106A25"/>
    <w:rsid w:val="00106A3B"/>
    <w:rsid w:val="00107075"/>
    <w:rsid w:val="001071D2"/>
    <w:rsid w:val="00107259"/>
    <w:rsid w:val="0010732C"/>
    <w:rsid w:val="00107357"/>
    <w:rsid w:val="001077F6"/>
    <w:rsid w:val="0010789B"/>
    <w:rsid w:val="001078B7"/>
    <w:rsid w:val="00107934"/>
    <w:rsid w:val="00110069"/>
    <w:rsid w:val="0011024A"/>
    <w:rsid w:val="00110808"/>
    <w:rsid w:val="00110C26"/>
    <w:rsid w:val="00111371"/>
    <w:rsid w:val="001113E5"/>
    <w:rsid w:val="00111506"/>
    <w:rsid w:val="001116E4"/>
    <w:rsid w:val="00111727"/>
    <w:rsid w:val="00111837"/>
    <w:rsid w:val="00111A25"/>
    <w:rsid w:val="00111B38"/>
    <w:rsid w:val="00111B99"/>
    <w:rsid w:val="001120E4"/>
    <w:rsid w:val="00112138"/>
    <w:rsid w:val="0011220C"/>
    <w:rsid w:val="001122B9"/>
    <w:rsid w:val="00112926"/>
    <w:rsid w:val="00112B01"/>
    <w:rsid w:val="00112BD9"/>
    <w:rsid w:val="00112D91"/>
    <w:rsid w:val="001131E7"/>
    <w:rsid w:val="00113581"/>
    <w:rsid w:val="00113917"/>
    <w:rsid w:val="001139C0"/>
    <w:rsid w:val="00113B73"/>
    <w:rsid w:val="00113C05"/>
    <w:rsid w:val="00113CA5"/>
    <w:rsid w:val="00113CFF"/>
    <w:rsid w:val="001142BF"/>
    <w:rsid w:val="001143A3"/>
    <w:rsid w:val="0011500C"/>
    <w:rsid w:val="00115048"/>
    <w:rsid w:val="001152D7"/>
    <w:rsid w:val="001153FA"/>
    <w:rsid w:val="00115471"/>
    <w:rsid w:val="00115854"/>
    <w:rsid w:val="001160A6"/>
    <w:rsid w:val="0011618B"/>
    <w:rsid w:val="0011674F"/>
    <w:rsid w:val="00116E6C"/>
    <w:rsid w:val="00116EE1"/>
    <w:rsid w:val="00116F48"/>
    <w:rsid w:val="00117457"/>
    <w:rsid w:val="0011769A"/>
    <w:rsid w:val="001176A6"/>
    <w:rsid w:val="00117950"/>
    <w:rsid w:val="0011799B"/>
    <w:rsid w:val="00117AD0"/>
    <w:rsid w:val="00117C13"/>
    <w:rsid w:val="00117C45"/>
    <w:rsid w:val="00117FE0"/>
    <w:rsid w:val="001205F3"/>
    <w:rsid w:val="00120630"/>
    <w:rsid w:val="00120A55"/>
    <w:rsid w:val="00120A5F"/>
    <w:rsid w:val="00120C65"/>
    <w:rsid w:val="00120F94"/>
    <w:rsid w:val="00121913"/>
    <w:rsid w:val="00122527"/>
    <w:rsid w:val="00122746"/>
    <w:rsid w:val="00122B79"/>
    <w:rsid w:val="00123015"/>
    <w:rsid w:val="00123120"/>
    <w:rsid w:val="001232C4"/>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72F"/>
    <w:rsid w:val="00126811"/>
    <w:rsid w:val="00126856"/>
    <w:rsid w:val="00126F12"/>
    <w:rsid w:val="0012721B"/>
    <w:rsid w:val="0012727B"/>
    <w:rsid w:val="00127A2F"/>
    <w:rsid w:val="00127D26"/>
    <w:rsid w:val="00127FE2"/>
    <w:rsid w:val="0013001F"/>
    <w:rsid w:val="00130249"/>
    <w:rsid w:val="001302E3"/>
    <w:rsid w:val="00130595"/>
    <w:rsid w:val="001305A1"/>
    <w:rsid w:val="00130934"/>
    <w:rsid w:val="00130A23"/>
    <w:rsid w:val="00130EDC"/>
    <w:rsid w:val="00131018"/>
    <w:rsid w:val="001312E6"/>
    <w:rsid w:val="00131321"/>
    <w:rsid w:val="00131335"/>
    <w:rsid w:val="001313C2"/>
    <w:rsid w:val="00131429"/>
    <w:rsid w:val="00131838"/>
    <w:rsid w:val="00131A24"/>
    <w:rsid w:val="00131CF0"/>
    <w:rsid w:val="00131D22"/>
    <w:rsid w:val="00131D85"/>
    <w:rsid w:val="00131E7E"/>
    <w:rsid w:val="00131EAA"/>
    <w:rsid w:val="001321E2"/>
    <w:rsid w:val="001321FF"/>
    <w:rsid w:val="00132904"/>
    <w:rsid w:val="00132A41"/>
    <w:rsid w:val="00132B84"/>
    <w:rsid w:val="00132BB5"/>
    <w:rsid w:val="00132C75"/>
    <w:rsid w:val="00132D8A"/>
    <w:rsid w:val="00132E39"/>
    <w:rsid w:val="001331DC"/>
    <w:rsid w:val="0013345D"/>
    <w:rsid w:val="001334BB"/>
    <w:rsid w:val="00133565"/>
    <w:rsid w:val="001338CD"/>
    <w:rsid w:val="00133945"/>
    <w:rsid w:val="00133B13"/>
    <w:rsid w:val="00133DF7"/>
    <w:rsid w:val="00133F70"/>
    <w:rsid w:val="00134149"/>
    <w:rsid w:val="0013463A"/>
    <w:rsid w:val="0013496C"/>
    <w:rsid w:val="00135015"/>
    <w:rsid w:val="001353C2"/>
    <w:rsid w:val="001359E4"/>
    <w:rsid w:val="00135B02"/>
    <w:rsid w:val="00135E98"/>
    <w:rsid w:val="00135F39"/>
    <w:rsid w:val="00136322"/>
    <w:rsid w:val="00136378"/>
    <w:rsid w:val="001365AA"/>
    <w:rsid w:val="00136640"/>
    <w:rsid w:val="00136A69"/>
    <w:rsid w:val="00136ADB"/>
    <w:rsid w:val="00136BA3"/>
    <w:rsid w:val="00136C35"/>
    <w:rsid w:val="00136F1D"/>
    <w:rsid w:val="00137628"/>
    <w:rsid w:val="00137AF8"/>
    <w:rsid w:val="00137BDD"/>
    <w:rsid w:val="00137C1A"/>
    <w:rsid w:val="00137E66"/>
    <w:rsid w:val="00137F57"/>
    <w:rsid w:val="0014009D"/>
    <w:rsid w:val="00140BA9"/>
    <w:rsid w:val="00140CF9"/>
    <w:rsid w:val="00140E4B"/>
    <w:rsid w:val="00141234"/>
    <w:rsid w:val="001413D3"/>
    <w:rsid w:val="0014168E"/>
    <w:rsid w:val="0014168F"/>
    <w:rsid w:val="001416B6"/>
    <w:rsid w:val="00141980"/>
    <w:rsid w:val="00141ABF"/>
    <w:rsid w:val="00141B4A"/>
    <w:rsid w:val="00141FB9"/>
    <w:rsid w:val="0014222D"/>
    <w:rsid w:val="00142540"/>
    <w:rsid w:val="00142757"/>
    <w:rsid w:val="00142D2D"/>
    <w:rsid w:val="00142E78"/>
    <w:rsid w:val="001433A1"/>
    <w:rsid w:val="0014349A"/>
    <w:rsid w:val="00143547"/>
    <w:rsid w:val="001436B8"/>
    <w:rsid w:val="00143B01"/>
    <w:rsid w:val="00143DBE"/>
    <w:rsid w:val="0014415F"/>
    <w:rsid w:val="00144294"/>
    <w:rsid w:val="0014491B"/>
    <w:rsid w:val="00144B6F"/>
    <w:rsid w:val="00144EE2"/>
    <w:rsid w:val="0014501E"/>
    <w:rsid w:val="00145072"/>
    <w:rsid w:val="001450AD"/>
    <w:rsid w:val="001450E6"/>
    <w:rsid w:val="001456A7"/>
    <w:rsid w:val="001457A0"/>
    <w:rsid w:val="0014589A"/>
    <w:rsid w:val="00145F02"/>
    <w:rsid w:val="00146195"/>
    <w:rsid w:val="0014629B"/>
    <w:rsid w:val="001463A1"/>
    <w:rsid w:val="00146821"/>
    <w:rsid w:val="00146823"/>
    <w:rsid w:val="001468AA"/>
    <w:rsid w:val="00146D39"/>
    <w:rsid w:val="00146F5C"/>
    <w:rsid w:val="0014700A"/>
    <w:rsid w:val="00147200"/>
    <w:rsid w:val="001473D6"/>
    <w:rsid w:val="00147984"/>
    <w:rsid w:val="001479DF"/>
    <w:rsid w:val="00147BE5"/>
    <w:rsid w:val="00147CE4"/>
    <w:rsid w:val="001501F7"/>
    <w:rsid w:val="001502E0"/>
    <w:rsid w:val="0015041F"/>
    <w:rsid w:val="0015059A"/>
    <w:rsid w:val="0015067A"/>
    <w:rsid w:val="00150709"/>
    <w:rsid w:val="00150BF2"/>
    <w:rsid w:val="00150C74"/>
    <w:rsid w:val="00150C9B"/>
    <w:rsid w:val="00150CED"/>
    <w:rsid w:val="00151071"/>
    <w:rsid w:val="0015127E"/>
    <w:rsid w:val="00151460"/>
    <w:rsid w:val="00151A8D"/>
    <w:rsid w:val="00151BE5"/>
    <w:rsid w:val="00151FC5"/>
    <w:rsid w:val="00152132"/>
    <w:rsid w:val="0015215C"/>
    <w:rsid w:val="00152183"/>
    <w:rsid w:val="00152580"/>
    <w:rsid w:val="0015268A"/>
    <w:rsid w:val="00152705"/>
    <w:rsid w:val="00153028"/>
    <w:rsid w:val="001532DD"/>
    <w:rsid w:val="00153406"/>
    <w:rsid w:val="00153490"/>
    <w:rsid w:val="0015365F"/>
    <w:rsid w:val="001539FB"/>
    <w:rsid w:val="00153A0A"/>
    <w:rsid w:val="00153AAD"/>
    <w:rsid w:val="00153D64"/>
    <w:rsid w:val="00153DF3"/>
    <w:rsid w:val="00154030"/>
    <w:rsid w:val="001542DB"/>
    <w:rsid w:val="00154321"/>
    <w:rsid w:val="0015439F"/>
    <w:rsid w:val="001544E9"/>
    <w:rsid w:val="001545B1"/>
    <w:rsid w:val="001549D4"/>
    <w:rsid w:val="001549E0"/>
    <w:rsid w:val="00154AD1"/>
    <w:rsid w:val="00154C6A"/>
    <w:rsid w:val="00154CCB"/>
    <w:rsid w:val="0015518D"/>
    <w:rsid w:val="001551D0"/>
    <w:rsid w:val="00155242"/>
    <w:rsid w:val="00155544"/>
    <w:rsid w:val="00155549"/>
    <w:rsid w:val="00155694"/>
    <w:rsid w:val="0015580E"/>
    <w:rsid w:val="00155A99"/>
    <w:rsid w:val="00155C25"/>
    <w:rsid w:val="00155D0F"/>
    <w:rsid w:val="00155FBA"/>
    <w:rsid w:val="00156214"/>
    <w:rsid w:val="00156443"/>
    <w:rsid w:val="0015647D"/>
    <w:rsid w:val="00156991"/>
    <w:rsid w:val="00157054"/>
    <w:rsid w:val="0015715F"/>
    <w:rsid w:val="0015737C"/>
    <w:rsid w:val="001573EC"/>
    <w:rsid w:val="00157421"/>
    <w:rsid w:val="0015784C"/>
    <w:rsid w:val="0015786C"/>
    <w:rsid w:val="00157CFC"/>
    <w:rsid w:val="00160352"/>
    <w:rsid w:val="00160521"/>
    <w:rsid w:val="001606A8"/>
    <w:rsid w:val="00160771"/>
    <w:rsid w:val="001608D2"/>
    <w:rsid w:val="00160971"/>
    <w:rsid w:val="00160C5E"/>
    <w:rsid w:val="00160E1D"/>
    <w:rsid w:val="00160F0A"/>
    <w:rsid w:val="00160F8E"/>
    <w:rsid w:val="00161061"/>
    <w:rsid w:val="0016146D"/>
    <w:rsid w:val="00161937"/>
    <w:rsid w:val="00161B93"/>
    <w:rsid w:val="00162932"/>
    <w:rsid w:val="00162D04"/>
    <w:rsid w:val="001631D3"/>
    <w:rsid w:val="00163495"/>
    <w:rsid w:val="001634A4"/>
    <w:rsid w:val="00163631"/>
    <w:rsid w:val="001637D3"/>
    <w:rsid w:val="00163858"/>
    <w:rsid w:val="00163ACD"/>
    <w:rsid w:val="00163FDC"/>
    <w:rsid w:val="00164088"/>
    <w:rsid w:val="001640AD"/>
    <w:rsid w:val="00164234"/>
    <w:rsid w:val="0016444E"/>
    <w:rsid w:val="001645C7"/>
    <w:rsid w:val="00164694"/>
    <w:rsid w:val="001646A9"/>
    <w:rsid w:val="001649E6"/>
    <w:rsid w:val="00164AB9"/>
    <w:rsid w:val="00164D62"/>
    <w:rsid w:val="00164F75"/>
    <w:rsid w:val="00165322"/>
    <w:rsid w:val="00165734"/>
    <w:rsid w:val="0016574B"/>
    <w:rsid w:val="00165B66"/>
    <w:rsid w:val="00165CE0"/>
    <w:rsid w:val="00165DE5"/>
    <w:rsid w:val="00165DE9"/>
    <w:rsid w:val="00165EDD"/>
    <w:rsid w:val="0016601B"/>
    <w:rsid w:val="0016613B"/>
    <w:rsid w:val="00166205"/>
    <w:rsid w:val="001663E3"/>
    <w:rsid w:val="00166726"/>
    <w:rsid w:val="001668E5"/>
    <w:rsid w:val="00166924"/>
    <w:rsid w:val="00166A44"/>
    <w:rsid w:val="00166B1C"/>
    <w:rsid w:val="00166E72"/>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0AA6"/>
    <w:rsid w:val="0017107F"/>
    <w:rsid w:val="00171266"/>
    <w:rsid w:val="00171515"/>
    <w:rsid w:val="00171579"/>
    <w:rsid w:val="00171B15"/>
    <w:rsid w:val="00171E71"/>
    <w:rsid w:val="00171E86"/>
    <w:rsid w:val="00171EA1"/>
    <w:rsid w:val="00171FD0"/>
    <w:rsid w:val="0017206C"/>
    <w:rsid w:val="0017209D"/>
    <w:rsid w:val="001720FF"/>
    <w:rsid w:val="00172168"/>
    <w:rsid w:val="001721BB"/>
    <w:rsid w:val="001724ED"/>
    <w:rsid w:val="00172511"/>
    <w:rsid w:val="0017290D"/>
    <w:rsid w:val="00172BBC"/>
    <w:rsid w:val="00172C9F"/>
    <w:rsid w:val="00172CA9"/>
    <w:rsid w:val="00172DB4"/>
    <w:rsid w:val="001731B5"/>
    <w:rsid w:val="001736A5"/>
    <w:rsid w:val="00173AA0"/>
    <w:rsid w:val="00173CFF"/>
    <w:rsid w:val="00173ECD"/>
    <w:rsid w:val="00173F53"/>
    <w:rsid w:val="00173FF9"/>
    <w:rsid w:val="00174077"/>
    <w:rsid w:val="00174461"/>
    <w:rsid w:val="00174476"/>
    <w:rsid w:val="001744AC"/>
    <w:rsid w:val="00174E1A"/>
    <w:rsid w:val="00174E34"/>
    <w:rsid w:val="001751EB"/>
    <w:rsid w:val="00175255"/>
    <w:rsid w:val="0017542B"/>
    <w:rsid w:val="001755AE"/>
    <w:rsid w:val="00175625"/>
    <w:rsid w:val="001759C3"/>
    <w:rsid w:val="00175ED6"/>
    <w:rsid w:val="00175F7A"/>
    <w:rsid w:val="00175F9F"/>
    <w:rsid w:val="0017600C"/>
    <w:rsid w:val="00176222"/>
    <w:rsid w:val="001762A8"/>
    <w:rsid w:val="001762A9"/>
    <w:rsid w:val="001762EC"/>
    <w:rsid w:val="001766B4"/>
    <w:rsid w:val="001769E0"/>
    <w:rsid w:val="00176D77"/>
    <w:rsid w:val="00176EA5"/>
    <w:rsid w:val="00176EF4"/>
    <w:rsid w:val="001770D7"/>
    <w:rsid w:val="001770E2"/>
    <w:rsid w:val="001771BD"/>
    <w:rsid w:val="001776AD"/>
    <w:rsid w:val="001776AF"/>
    <w:rsid w:val="001777E1"/>
    <w:rsid w:val="00177A60"/>
    <w:rsid w:val="00177A6B"/>
    <w:rsid w:val="00177BF8"/>
    <w:rsid w:val="00177EF8"/>
    <w:rsid w:val="00177F16"/>
    <w:rsid w:val="00180048"/>
    <w:rsid w:val="001803D2"/>
    <w:rsid w:val="0018042B"/>
    <w:rsid w:val="0018052D"/>
    <w:rsid w:val="0018062B"/>
    <w:rsid w:val="00180729"/>
    <w:rsid w:val="00180980"/>
    <w:rsid w:val="001809BC"/>
    <w:rsid w:val="00180BAA"/>
    <w:rsid w:val="00180C7A"/>
    <w:rsid w:val="00180CE0"/>
    <w:rsid w:val="001814C8"/>
    <w:rsid w:val="001816C2"/>
    <w:rsid w:val="001817E4"/>
    <w:rsid w:val="00181A85"/>
    <w:rsid w:val="00181AD8"/>
    <w:rsid w:val="00181EBF"/>
    <w:rsid w:val="00181F80"/>
    <w:rsid w:val="00182096"/>
    <w:rsid w:val="001823CF"/>
    <w:rsid w:val="0018281E"/>
    <w:rsid w:val="0018284C"/>
    <w:rsid w:val="0018288C"/>
    <w:rsid w:val="001829B9"/>
    <w:rsid w:val="001829F1"/>
    <w:rsid w:val="00182A09"/>
    <w:rsid w:val="00182B6D"/>
    <w:rsid w:val="00182EF0"/>
    <w:rsid w:val="00183771"/>
    <w:rsid w:val="00183975"/>
    <w:rsid w:val="00183CEA"/>
    <w:rsid w:val="00183E67"/>
    <w:rsid w:val="00183E86"/>
    <w:rsid w:val="001840F4"/>
    <w:rsid w:val="00184115"/>
    <w:rsid w:val="0018422E"/>
    <w:rsid w:val="00184242"/>
    <w:rsid w:val="00184388"/>
    <w:rsid w:val="00184392"/>
    <w:rsid w:val="00184691"/>
    <w:rsid w:val="00184732"/>
    <w:rsid w:val="00184AC2"/>
    <w:rsid w:val="00184D76"/>
    <w:rsid w:val="00184F6E"/>
    <w:rsid w:val="00185047"/>
    <w:rsid w:val="001850A3"/>
    <w:rsid w:val="00185178"/>
    <w:rsid w:val="00185425"/>
    <w:rsid w:val="00185456"/>
    <w:rsid w:val="00185605"/>
    <w:rsid w:val="00185769"/>
    <w:rsid w:val="00185D80"/>
    <w:rsid w:val="00185DCF"/>
    <w:rsid w:val="00186403"/>
    <w:rsid w:val="00186464"/>
    <w:rsid w:val="00186583"/>
    <w:rsid w:val="001866FE"/>
    <w:rsid w:val="001867ED"/>
    <w:rsid w:val="00186B71"/>
    <w:rsid w:val="00186C04"/>
    <w:rsid w:val="00186C10"/>
    <w:rsid w:val="00186F48"/>
    <w:rsid w:val="00187086"/>
    <w:rsid w:val="001871B4"/>
    <w:rsid w:val="001871E5"/>
    <w:rsid w:val="001875AD"/>
    <w:rsid w:val="001875EA"/>
    <w:rsid w:val="0018765E"/>
    <w:rsid w:val="001878E2"/>
    <w:rsid w:val="00187C19"/>
    <w:rsid w:val="00187C2A"/>
    <w:rsid w:val="00187ED4"/>
    <w:rsid w:val="0019016F"/>
    <w:rsid w:val="001902DA"/>
    <w:rsid w:val="00190C8B"/>
    <w:rsid w:val="00190D83"/>
    <w:rsid w:val="00190E4C"/>
    <w:rsid w:val="00190F7C"/>
    <w:rsid w:val="00190F80"/>
    <w:rsid w:val="00191031"/>
    <w:rsid w:val="001912DD"/>
    <w:rsid w:val="001913EE"/>
    <w:rsid w:val="00191569"/>
    <w:rsid w:val="00191698"/>
    <w:rsid w:val="00191A3E"/>
    <w:rsid w:val="00191AE8"/>
    <w:rsid w:val="00191B34"/>
    <w:rsid w:val="00191D56"/>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DDE"/>
    <w:rsid w:val="00193F6F"/>
    <w:rsid w:val="001940F5"/>
    <w:rsid w:val="0019489E"/>
    <w:rsid w:val="001948CB"/>
    <w:rsid w:val="001949A9"/>
    <w:rsid w:val="00194F6E"/>
    <w:rsid w:val="00194F9B"/>
    <w:rsid w:val="00195253"/>
    <w:rsid w:val="0019533E"/>
    <w:rsid w:val="00195474"/>
    <w:rsid w:val="001955AF"/>
    <w:rsid w:val="001957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600"/>
    <w:rsid w:val="001A091E"/>
    <w:rsid w:val="001A0AA2"/>
    <w:rsid w:val="001A0AE7"/>
    <w:rsid w:val="001A0D10"/>
    <w:rsid w:val="001A0DA0"/>
    <w:rsid w:val="001A0F54"/>
    <w:rsid w:val="001A130B"/>
    <w:rsid w:val="001A19DB"/>
    <w:rsid w:val="001A1A1F"/>
    <w:rsid w:val="001A1EC5"/>
    <w:rsid w:val="001A204D"/>
    <w:rsid w:val="001A2590"/>
    <w:rsid w:val="001A2855"/>
    <w:rsid w:val="001A2879"/>
    <w:rsid w:val="001A2C68"/>
    <w:rsid w:val="001A2DE5"/>
    <w:rsid w:val="001A2EE5"/>
    <w:rsid w:val="001A2F38"/>
    <w:rsid w:val="001A311E"/>
    <w:rsid w:val="001A3188"/>
    <w:rsid w:val="001A3647"/>
    <w:rsid w:val="001A36E3"/>
    <w:rsid w:val="001A3AC1"/>
    <w:rsid w:val="001A3C40"/>
    <w:rsid w:val="001A3D54"/>
    <w:rsid w:val="001A3E2A"/>
    <w:rsid w:val="001A3ED6"/>
    <w:rsid w:val="001A4018"/>
    <w:rsid w:val="001A40D9"/>
    <w:rsid w:val="001A41CB"/>
    <w:rsid w:val="001A4980"/>
    <w:rsid w:val="001A4B90"/>
    <w:rsid w:val="001A4C6A"/>
    <w:rsid w:val="001A4ECE"/>
    <w:rsid w:val="001A5070"/>
    <w:rsid w:val="001A50A5"/>
    <w:rsid w:val="001A50B3"/>
    <w:rsid w:val="001A546D"/>
    <w:rsid w:val="001A5D69"/>
    <w:rsid w:val="001A5E0B"/>
    <w:rsid w:val="001A5E21"/>
    <w:rsid w:val="001A5E44"/>
    <w:rsid w:val="001A606C"/>
    <w:rsid w:val="001A62CC"/>
    <w:rsid w:val="001A63D9"/>
    <w:rsid w:val="001A6424"/>
    <w:rsid w:val="001A6469"/>
    <w:rsid w:val="001A6482"/>
    <w:rsid w:val="001A65A8"/>
    <w:rsid w:val="001A6E80"/>
    <w:rsid w:val="001A72C0"/>
    <w:rsid w:val="001A7CCE"/>
    <w:rsid w:val="001A7D89"/>
    <w:rsid w:val="001A7E88"/>
    <w:rsid w:val="001B011C"/>
    <w:rsid w:val="001B02AB"/>
    <w:rsid w:val="001B03DD"/>
    <w:rsid w:val="001B06C8"/>
    <w:rsid w:val="001B0946"/>
    <w:rsid w:val="001B0E78"/>
    <w:rsid w:val="001B0EBE"/>
    <w:rsid w:val="001B10FB"/>
    <w:rsid w:val="001B123E"/>
    <w:rsid w:val="001B13FB"/>
    <w:rsid w:val="001B1B39"/>
    <w:rsid w:val="001B20F1"/>
    <w:rsid w:val="001B2572"/>
    <w:rsid w:val="001B25FD"/>
    <w:rsid w:val="001B2992"/>
    <w:rsid w:val="001B2ACF"/>
    <w:rsid w:val="001B2C3D"/>
    <w:rsid w:val="001B2C6E"/>
    <w:rsid w:val="001B2F96"/>
    <w:rsid w:val="001B30CC"/>
    <w:rsid w:val="001B3262"/>
    <w:rsid w:val="001B338A"/>
    <w:rsid w:val="001B38A7"/>
    <w:rsid w:val="001B38B3"/>
    <w:rsid w:val="001B397F"/>
    <w:rsid w:val="001B3B03"/>
    <w:rsid w:val="001B3BAA"/>
    <w:rsid w:val="001B3C04"/>
    <w:rsid w:val="001B3E1F"/>
    <w:rsid w:val="001B3E37"/>
    <w:rsid w:val="001B4373"/>
    <w:rsid w:val="001B446A"/>
    <w:rsid w:val="001B458F"/>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071"/>
    <w:rsid w:val="001B7187"/>
    <w:rsid w:val="001B71B9"/>
    <w:rsid w:val="001B71D3"/>
    <w:rsid w:val="001B7327"/>
    <w:rsid w:val="001B771F"/>
    <w:rsid w:val="001B775C"/>
    <w:rsid w:val="001B7B85"/>
    <w:rsid w:val="001B7DC9"/>
    <w:rsid w:val="001B7F81"/>
    <w:rsid w:val="001C06AE"/>
    <w:rsid w:val="001C0B2A"/>
    <w:rsid w:val="001C0BA7"/>
    <w:rsid w:val="001C1006"/>
    <w:rsid w:val="001C1607"/>
    <w:rsid w:val="001C16B8"/>
    <w:rsid w:val="001C16FD"/>
    <w:rsid w:val="001C1A08"/>
    <w:rsid w:val="001C1BC1"/>
    <w:rsid w:val="001C1FE0"/>
    <w:rsid w:val="001C212B"/>
    <w:rsid w:val="001C24DC"/>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6C0"/>
    <w:rsid w:val="001C680C"/>
    <w:rsid w:val="001C68C7"/>
    <w:rsid w:val="001C6F5A"/>
    <w:rsid w:val="001C70C0"/>
    <w:rsid w:val="001D02E1"/>
    <w:rsid w:val="001D056A"/>
    <w:rsid w:val="001D06DD"/>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8E7"/>
    <w:rsid w:val="001D2A61"/>
    <w:rsid w:val="001D2B86"/>
    <w:rsid w:val="001D2DE4"/>
    <w:rsid w:val="001D33EB"/>
    <w:rsid w:val="001D360B"/>
    <w:rsid w:val="001D3B1F"/>
    <w:rsid w:val="001D3BFB"/>
    <w:rsid w:val="001D3C7D"/>
    <w:rsid w:val="001D3D70"/>
    <w:rsid w:val="001D3E72"/>
    <w:rsid w:val="001D4097"/>
    <w:rsid w:val="001D40A7"/>
    <w:rsid w:val="001D4510"/>
    <w:rsid w:val="001D4908"/>
    <w:rsid w:val="001D491E"/>
    <w:rsid w:val="001D4921"/>
    <w:rsid w:val="001D497A"/>
    <w:rsid w:val="001D4A8E"/>
    <w:rsid w:val="001D4B1F"/>
    <w:rsid w:val="001D5150"/>
    <w:rsid w:val="001D5267"/>
    <w:rsid w:val="001D5479"/>
    <w:rsid w:val="001D5950"/>
    <w:rsid w:val="001D59AA"/>
    <w:rsid w:val="001D5A30"/>
    <w:rsid w:val="001D5EB7"/>
    <w:rsid w:val="001D61DB"/>
    <w:rsid w:val="001D62CE"/>
    <w:rsid w:val="001D6746"/>
    <w:rsid w:val="001D67DE"/>
    <w:rsid w:val="001D68B0"/>
    <w:rsid w:val="001D6C5A"/>
    <w:rsid w:val="001D6E91"/>
    <w:rsid w:val="001D6FCC"/>
    <w:rsid w:val="001D6FD0"/>
    <w:rsid w:val="001D736D"/>
    <w:rsid w:val="001D7951"/>
    <w:rsid w:val="001E07DC"/>
    <w:rsid w:val="001E0C11"/>
    <w:rsid w:val="001E0C8F"/>
    <w:rsid w:val="001E0E1E"/>
    <w:rsid w:val="001E1991"/>
    <w:rsid w:val="001E1A59"/>
    <w:rsid w:val="001E1ACD"/>
    <w:rsid w:val="001E1B66"/>
    <w:rsid w:val="001E25C1"/>
    <w:rsid w:val="001E2618"/>
    <w:rsid w:val="001E2A1D"/>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493"/>
    <w:rsid w:val="001E6726"/>
    <w:rsid w:val="001E69AA"/>
    <w:rsid w:val="001E6BB3"/>
    <w:rsid w:val="001E6C1E"/>
    <w:rsid w:val="001E6E8E"/>
    <w:rsid w:val="001E6FC3"/>
    <w:rsid w:val="001E70C8"/>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68D"/>
    <w:rsid w:val="001F1914"/>
    <w:rsid w:val="001F1A26"/>
    <w:rsid w:val="001F1C38"/>
    <w:rsid w:val="001F1D3C"/>
    <w:rsid w:val="001F1E46"/>
    <w:rsid w:val="001F225C"/>
    <w:rsid w:val="001F23E9"/>
    <w:rsid w:val="001F29D1"/>
    <w:rsid w:val="001F2A43"/>
    <w:rsid w:val="001F2D27"/>
    <w:rsid w:val="001F2D7A"/>
    <w:rsid w:val="001F2F17"/>
    <w:rsid w:val="001F30B5"/>
    <w:rsid w:val="001F316B"/>
    <w:rsid w:val="001F330C"/>
    <w:rsid w:val="001F3C1C"/>
    <w:rsid w:val="001F3CC9"/>
    <w:rsid w:val="001F4178"/>
    <w:rsid w:val="001F41B8"/>
    <w:rsid w:val="001F42EE"/>
    <w:rsid w:val="001F442F"/>
    <w:rsid w:val="001F4856"/>
    <w:rsid w:val="001F49EB"/>
    <w:rsid w:val="001F49F4"/>
    <w:rsid w:val="001F4B29"/>
    <w:rsid w:val="001F4D32"/>
    <w:rsid w:val="001F4FF5"/>
    <w:rsid w:val="001F503E"/>
    <w:rsid w:val="001F55BE"/>
    <w:rsid w:val="001F56DC"/>
    <w:rsid w:val="001F59AC"/>
    <w:rsid w:val="001F5A4E"/>
    <w:rsid w:val="001F5A7E"/>
    <w:rsid w:val="001F5EF6"/>
    <w:rsid w:val="001F605E"/>
    <w:rsid w:val="001F6243"/>
    <w:rsid w:val="001F628A"/>
    <w:rsid w:val="001F64A5"/>
    <w:rsid w:val="001F655A"/>
    <w:rsid w:val="001F6684"/>
    <w:rsid w:val="001F67E2"/>
    <w:rsid w:val="001F6875"/>
    <w:rsid w:val="001F687E"/>
    <w:rsid w:val="001F694E"/>
    <w:rsid w:val="001F6A3C"/>
    <w:rsid w:val="001F6D5C"/>
    <w:rsid w:val="001F7468"/>
    <w:rsid w:val="001F74D2"/>
    <w:rsid w:val="001F7B0A"/>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1F04"/>
    <w:rsid w:val="00201F99"/>
    <w:rsid w:val="00202090"/>
    <w:rsid w:val="00202242"/>
    <w:rsid w:val="00202BAD"/>
    <w:rsid w:val="00202D7C"/>
    <w:rsid w:val="00202E46"/>
    <w:rsid w:val="0020348B"/>
    <w:rsid w:val="00203599"/>
    <w:rsid w:val="002035E2"/>
    <w:rsid w:val="0020377B"/>
    <w:rsid w:val="002038B8"/>
    <w:rsid w:val="00203AFB"/>
    <w:rsid w:val="00203B04"/>
    <w:rsid w:val="00203C2A"/>
    <w:rsid w:val="00203E4C"/>
    <w:rsid w:val="00203F84"/>
    <w:rsid w:val="002041ED"/>
    <w:rsid w:val="0020426F"/>
    <w:rsid w:val="002042EE"/>
    <w:rsid w:val="002043A5"/>
    <w:rsid w:val="002045C5"/>
    <w:rsid w:val="002049D5"/>
    <w:rsid w:val="00204B06"/>
    <w:rsid w:val="00204BAA"/>
    <w:rsid w:val="00204D02"/>
    <w:rsid w:val="00204DB2"/>
    <w:rsid w:val="00204F9F"/>
    <w:rsid w:val="002052EF"/>
    <w:rsid w:val="00205418"/>
    <w:rsid w:val="00205B7E"/>
    <w:rsid w:val="00205C3E"/>
    <w:rsid w:val="00205C47"/>
    <w:rsid w:val="00206217"/>
    <w:rsid w:val="0020637C"/>
    <w:rsid w:val="00206761"/>
    <w:rsid w:val="00207032"/>
    <w:rsid w:val="002072DA"/>
    <w:rsid w:val="0020744F"/>
    <w:rsid w:val="0020746F"/>
    <w:rsid w:val="00207591"/>
    <w:rsid w:val="002076A6"/>
    <w:rsid w:val="0020771A"/>
    <w:rsid w:val="00207984"/>
    <w:rsid w:val="00207B54"/>
    <w:rsid w:val="00207C49"/>
    <w:rsid w:val="00207D1D"/>
    <w:rsid w:val="00210246"/>
    <w:rsid w:val="0021073B"/>
    <w:rsid w:val="0021080C"/>
    <w:rsid w:val="00210B23"/>
    <w:rsid w:val="00210B76"/>
    <w:rsid w:val="00211065"/>
    <w:rsid w:val="0021113C"/>
    <w:rsid w:val="00211447"/>
    <w:rsid w:val="002117A9"/>
    <w:rsid w:val="00211834"/>
    <w:rsid w:val="002118BE"/>
    <w:rsid w:val="00211918"/>
    <w:rsid w:val="002122BB"/>
    <w:rsid w:val="00212447"/>
    <w:rsid w:val="00212557"/>
    <w:rsid w:val="002125C0"/>
    <w:rsid w:val="00212805"/>
    <w:rsid w:val="002129E4"/>
    <w:rsid w:val="00212AB1"/>
    <w:rsid w:val="0021390D"/>
    <w:rsid w:val="00214338"/>
    <w:rsid w:val="0021460B"/>
    <w:rsid w:val="00214A07"/>
    <w:rsid w:val="00214B08"/>
    <w:rsid w:val="00214C26"/>
    <w:rsid w:val="00214F2E"/>
    <w:rsid w:val="00214FF1"/>
    <w:rsid w:val="00215106"/>
    <w:rsid w:val="0021539E"/>
    <w:rsid w:val="002154CD"/>
    <w:rsid w:val="002155C0"/>
    <w:rsid w:val="00215626"/>
    <w:rsid w:val="00215643"/>
    <w:rsid w:val="0021564B"/>
    <w:rsid w:val="00215945"/>
    <w:rsid w:val="00215A03"/>
    <w:rsid w:val="00215CAA"/>
    <w:rsid w:val="0021624E"/>
    <w:rsid w:val="0021665A"/>
    <w:rsid w:val="0021680A"/>
    <w:rsid w:val="0021681A"/>
    <w:rsid w:val="0021683A"/>
    <w:rsid w:val="00216A57"/>
    <w:rsid w:val="002170E2"/>
    <w:rsid w:val="002175FE"/>
    <w:rsid w:val="002176A0"/>
    <w:rsid w:val="00217847"/>
    <w:rsid w:val="00217B9A"/>
    <w:rsid w:val="00217D09"/>
    <w:rsid w:val="00217D45"/>
    <w:rsid w:val="00217E0D"/>
    <w:rsid w:val="00217FC2"/>
    <w:rsid w:val="002205AD"/>
    <w:rsid w:val="00220672"/>
    <w:rsid w:val="00221135"/>
    <w:rsid w:val="0022129C"/>
    <w:rsid w:val="0022207C"/>
    <w:rsid w:val="0022211C"/>
    <w:rsid w:val="00222A2D"/>
    <w:rsid w:val="00223398"/>
    <w:rsid w:val="002235E8"/>
    <w:rsid w:val="0022374D"/>
    <w:rsid w:val="00224402"/>
    <w:rsid w:val="002247B1"/>
    <w:rsid w:val="0022489D"/>
    <w:rsid w:val="002248C3"/>
    <w:rsid w:val="00224907"/>
    <w:rsid w:val="00224C25"/>
    <w:rsid w:val="00224EB8"/>
    <w:rsid w:val="00224F5E"/>
    <w:rsid w:val="002256B6"/>
    <w:rsid w:val="002266E7"/>
    <w:rsid w:val="0022678C"/>
    <w:rsid w:val="002268FD"/>
    <w:rsid w:val="002269C9"/>
    <w:rsid w:val="00226B0D"/>
    <w:rsid w:val="00226BB1"/>
    <w:rsid w:val="00226BF4"/>
    <w:rsid w:val="00227199"/>
    <w:rsid w:val="002273D4"/>
    <w:rsid w:val="00227736"/>
    <w:rsid w:val="002279F2"/>
    <w:rsid w:val="00227C51"/>
    <w:rsid w:val="00227E55"/>
    <w:rsid w:val="00227FDC"/>
    <w:rsid w:val="00227FDD"/>
    <w:rsid w:val="0023003F"/>
    <w:rsid w:val="00230170"/>
    <w:rsid w:val="00230B2F"/>
    <w:rsid w:val="00230C9E"/>
    <w:rsid w:val="00231274"/>
    <w:rsid w:val="00231468"/>
    <w:rsid w:val="002318EF"/>
    <w:rsid w:val="00231BE1"/>
    <w:rsid w:val="00231C26"/>
    <w:rsid w:val="00231C96"/>
    <w:rsid w:val="00231D85"/>
    <w:rsid w:val="00231E77"/>
    <w:rsid w:val="0023200B"/>
    <w:rsid w:val="00232034"/>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645"/>
    <w:rsid w:val="00234A97"/>
    <w:rsid w:val="00234B01"/>
    <w:rsid w:val="00234D14"/>
    <w:rsid w:val="00235012"/>
    <w:rsid w:val="002351D3"/>
    <w:rsid w:val="002355BC"/>
    <w:rsid w:val="002358D0"/>
    <w:rsid w:val="00235974"/>
    <w:rsid w:val="00235EA3"/>
    <w:rsid w:val="00236261"/>
    <w:rsid w:val="00236316"/>
    <w:rsid w:val="00236468"/>
    <w:rsid w:val="00236608"/>
    <w:rsid w:val="00236AF3"/>
    <w:rsid w:val="00236D89"/>
    <w:rsid w:val="0023703D"/>
    <w:rsid w:val="00237821"/>
    <w:rsid w:val="00240318"/>
    <w:rsid w:val="00240345"/>
    <w:rsid w:val="002404D3"/>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6DB"/>
    <w:rsid w:val="00242873"/>
    <w:rsid w:val="00242A54"/>
    <w:rsid w:val="00242B8D"/>
    <w:rsid w:val="00242BD8"/>
    <w:rsid w:val="00242C33"/>
    <w:rsid w:val="00242C3B"/>
    <w:rsid w:val="00242E39"/>
    <w:rsid w:val="0024307B"/>
    <w:rsid w:val="0024327B"/>
    <w:rsid w:val="002434FC"/>
    <w:rsid w:val="002435B9"/>
    <w:rsid w:val="00243A41"/>
    <w:rsid w:val="00243E2C"/>
    <w:rsid w:val="00243E64"/>
    <w:rsid w:val="00244300"/>
    <w:rsid w:val="00244392"/>
    <w:rsid w:val="00244DB0"/>
    <w:rsid w:val="00244F8C"/>
    <w:rsid w:val="00245281"/>
    <w:rsid w:val="002455B8"/>
    <w:rsid w:val="0024577B"/>
    <w:rsid w:val="00245C48"/>
    <w:rsid w:val="00245FAF"/>
    <w:rsid w:val="0024629E"/>
    <w:rsid w:val="00246630"/>
    <w:rsid w:val="00246728"/>
    <w:rsid w:val="002467B8"/>
    <w:rsid w:val="00246BC3"/>
    <w:rsid w:val="00246E7C"/>
    <w:rsid w:val="002473CD"/>
    <w:rsid w:val="00247478"/>
    <w:rsid w:val="00247712"/>
    <w:rsid w:val="00247BE8"/>
    <w:rsid w:val="00247D0B"/>
    <w:rsid w:val="002503DD"/>
    <w:rsid w:val="002504A5"/>
    <w:rsid w:val="00250A4F"/>
    <w:rsid w:val="00250C74"/>
    <w:rsid w:val="00250FA8"/>
    <w:rsid w:val="0025101E"/>
    <w:rsid w:val="0025137B"/>
    <w:rsid w:val="002516CA"/>
    <w:rsid w:val="0025184C"/>
    <w:rsid w:val="00251940"/>
    <w:rsid w:val="00251B01"/>
    <w:rsid w:val="00251FEE"/>
    <w:rsid w:val="002523CF"/>
    <w:rsid w:val="002524E9"/>
    <w:rsid w:val="0025278F"/>
    <w:rsid w:val="00252CB0"/>
    <w:rsid w:val="0025307B"/>
    <w:rsid w:val="00253124"/>
    <w:rsid w:val="0025314C"/>
    <w:rsid w:val="0025317B"/>
    <w:rsid w:val="00253507"/>
    <w:rsid w:val="00253565"/>
    <w:rsid w:val="0025356C"/>
    <w:rsid w:val="002536B4"/>
    <w:rsid w:val="00253AD2"/>
    <w:rsid w:val="00253C43"/>
    <w:rsid w:val="00253D18"/>
    <w:rsid w:val="00253DD7"/>
    <w:rsid w:val="00254001"/>
    <w:rsid w:val="0025407F"/>
    <w:rsid w:val="002541A2"/>
    <w:rsid w:val="00254686"/>
    <w:rsid w:val="002546CF"/>
    <w:rsid w:val="00254973"/>
    <w:rsid w:val="00254A9D"/>
    <w:rsid w:val="00254ABE"/>
    <w:rsid w:val="00254B50"/>
    <w:rsid w:val="00254B9D"/>
    <w:rsid w:val="00254C7D"/>
    <w:rsid w:val="002554AD"/>
    <w:rsid w:val="0025553B"/>
    <w:rsid w:val="00255A0A"/>
    <w:rsid w:val="00255BA7"/>
    <w:rsid w:val="00255E0F"/>
    <w:rsid w:val="00255F53"/>
    <w:rsid w:val="00255F56"/>
    <w:rsid w:val="002562C9"/>
    <w:rsid w:val="00256733"/>
    <w:rsid w:val="00256A5E"/>
    <w:rsid w:val="00256C42"/>
    <w:rsid w:val="00256CB1"/>
    <w:rsid w:val="00256DC7"/>
    <w:rsid w:val="00257482"/>
    <w:rsid w:val="00257558"/>
    <w:rsid w:val="00257568"/>
    <w:rsid w:val="00257645"/>
    <w:rsid w:val="002576FB"/>
    <w:rsid w:val="002577DA"/>
    <w:rsid w:val="00257D86"/>
    <w:rsid w:val="00260195"/>
    <w:rsid w:val="002602C7"/>
    <w:rsid w:val="002602CE"/>
    <w:rsid w:val="002603EF"/>
    <w:rsid w:val="0026061B"/>
    <w:rsid w:val="002606B3"/>
    <w:rsid w:val="002609C0"/>
    <w:rsid w:val="002609EE"/>
    <w:rsid w:val="00260BFF"/>
    <w:rsid w:val="00260D10"/>
    <w:rsid w:val="00261073"/>
    <w:rsid w:val="00261506"/>
    <w:rsid w:val="00261AED"/>
    <w:rsid w:val="00261EDD"/>
    <w:rsid w:val="00262031"/>
    <w:rsid w:val="00262223"/>
    <w:rsid w:val="0026224F"/>
    <w:rsid w:val="0026226F"/>
    <w:rsid w:val="00262442"/>
    <w:rsid w:val="0026270B"/>
    <w:rsid w:val="0026289B"/>
    <w:rsid w:val="002629FF"/>
    <w:rsid w:val="00262AEA"/>
    <w:rsid w:val="00262B2C"/>
    <w:rsid w:val="00263165"/>
    <w:rsid w:val="002632C3"/>
    <w:rsid w:val="0026340A"/>
    <w:rsid w:val="00263921"/>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42A"/>
    <w:rsid w:val="002667ED"/>
    <w:rsid w:val="002668C7"/>
    <w:rsid w:val="00266BEE"/>
    <w:rsid w:val="00266D6A"/>
    <w:rsid w:val="00266F8C"/>
    <w:rsid w:val="0026728D"/>
    <w:rsid w:val="00267450"/>
    <w:rsid w:val="002675B2"/>
    <w:rsid w:val="002678B9"/>
    <w:rsid w:val="00267950"/>
    <w:rsid w:val="00267DC9"/>
    <w:rsid w:val="00267ECD"/>
    <w:rsid w:val="002703B2"/>
    <w:rsid w:val="0027041C"/>
    <w:rsid w:val="0027082D"/>
    <w:rsid w:val="002709FD"/>
    <w:rsid w:val="00270C17"/>
    <w:rsid w:val="00270CF0"/>
    <w:rsid w:val="00270D68"/>
    <w:rsid w:val="00270F7B"/>
    <w:rsid w:val="00271111"/>
    <w:rsid w:val="00271113"/>
    <w:rsid w:val="00271243"/>
    <w:rsid w:val="0027133C"/>
    <w:rsid w:val="0027138E"/>
    <w:rsid w:val="00271591"/>
    <w:rsid w:val="002717D9"/>
    <w:rsid w:val="002718B4"/>
    <w:rsid w:val="00271A7D"/>
    <w:rsid w:val="00271ABC"/>
    <w:rsid w:val="00271B16"/>
    <w:rsid w:val="00271BC8"/>
    <w:rsid w:val="00271D08"/>
    <w:rsid w:val="002720FE"/>
    <w:rsid w:val="002723C9"/>
    <w:rsid w:val="002728A8"/>
    <w:rsid w:val="00272C71"/>
    <w:rsid w:val="00273264"/>
    <w:rsid w:val="002732C9"/>
    <w:rsid w:val="002732FF"/>
    <w:rsid w:val="00273760"/>
    <w:rsid w:val="0027393A"/>
    <w:rsid w:val="00273D82"/>
    <w:rsid w:val="00273E27"/>
    <w:rsid w:val="00273EAF"/>
    <w:rsid w:val="00274185"/>
    <w:rsid w:val="002742AE"/>
    <w:rsid w:val="002742B7"/>
    <w:rsid w:val="002742B9"/>
    <w:rsid w:val="0027447D"/>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262"/>
    <w:rsid w:val="0028043E"/>
    <w:rsid w:val="00280600"/>
    <w:rsid w:val="002808E2"/>
    <w:rsid w:val="002808E6"/>
    <w:rsid w:val="002809EC"/>
    <w:rsid w:val="0028122E"/>
    <w:rsid w:val="00281486"/>
    <w:rsid w:val="00281D8F"/>
    <w:rsid w:val="00281FDC"/>
    <w:rsid w:val="00282239"/>
    <w:rsid w:val="002822E8"/>
    <w:rsid w:val="00282519"/>
    <w:rsid w:val="00282563"/>
    <w:rsid w:val="00282932"/>
    <w:rsid w:val="00282AEB"/>
    <w:rsid w:val="00282F9A"/>
    <w:rsid w:val="00283043"/>
    <w:rsid w:val="002831C2"/>
    <w:rsid w:val="002832ED"/>
    <w:rsid w:val="0028330C"/>
    <w:rsid w:val="00283873"/>
    <w:rsid w:val="002838B2"/>
    <w:rsid w:val="002838D5"/>
    <w:rsid w:val="00283B63"/>
    <w:rsid w:val="00283CE9"/>
    <w:rsid w:val="00283F75"/>
    <w:rsid w:val="00283FE3"/>
    <w:rsid w:val="00284134"/>
    <w:rsid w:val="002842D2"/>
    <w:rsid w:val="00284378"/>
    <w:rsid w:val="00284580"/>
    <w:rsid w:val="002845F9"/>
    <w:rsid w:val="00284744"/>
    <w:rsid w:val="0028490C"/>
    <w:rsid w:val="00284A06"/>
    <w:rsid w:val="002852DF"/>
    <w:rsid w:val="00285725"/>
    <w:rsid w:val="00285A72"/>
    <w:rsid w:val="00285B8C"/>
    <w:rsid w:val="00285C5B"/>
    <w:rsid w:val="00285C5E"/>
    <w:rsid w:val="00285E20"/>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0F8C"/>
    <w:rsid w:val="002911B9"/>
    <w:rsid w:val="0029154E"/>
    <w:rsid w:val="00291551"/>
    <w:rsid w:val="00291632"/>
    <w:rsid w:val="00291740"/>
    <w:rsid w:val="00291777"/>
    <w:rsid w:val="002919BF"/>
    <w:rsid w:val="002919C2"/>
    <w:rsid w:val="00291B85"/>
    <w:rsid w:val="00291D90"/>
    <w:rsid w:val="002921E1"/>
    <w:rsid w:val="00292AAE"/>
    <w:rsid w:val="0029318A"/>
    <w:rsid w:val="00293700"/>
    <w:rsid w:val="00293863"/>
    <w:rsid w:val="002939B6"/>
    <w:rsid w:val="00293A31"/>
    <w:rsid w:val="00293DE5"/>
    <w:rsid w:val="00293E3F"/>
    <w:rsid w:val="00293F93"/>
    <w:rsid w:val="00294080"/>
    <w:rsid w:val="002940A5"/>
    <w:rsid w:val="00294118"/>
    <w:rsid w:val="00294162"/>
    <w:rsid w:val="00294283"/>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6F71"/>
    <w:rsid w:val="0029719C"/>
    <w:rsid w:val="00297214"/>
    <w:rsid w:val="00297333"/>
    <w:rsid w:val="0029746C"/>
    <w:rsid w:val="00297954"/>
    <w:rsid w:val="00297DD0"/>
    <w:rsid w:val="002A0193"/>
    <w:rsid w:val="002A037C"/>
    <w:rsid w:val="002A0511"/>
    <w:rsid w:val="002A05C1"/>
    <w:rsid w:val="002A0F03"/>
    <w:rsid w:val="002A0F1B"/>
    <w:rsid w:val="002A1377"/>
    <w:rsid w:val="002A1A23"/>
    <w:rsid w:val="002A1BB5"/>
    <w:rsid w:val="002A1C9F"/>
    <w:rsid w:val="002A1E4B"/>
    <w:rsid w:val="002A225A"/>
    <w:rsid w:val="002A25B1"/>
    <w:rsid w:val="002A268B"/>
    <w:rsid w:val="002A26C0"/>
    <w:rsid w:val="002A2AA8"/>
    <w:rsid w:val="002A2ADC"/>
    <w:rsid w:val="002A2CE3"/>
    <w:rsid w:val="002A2F34"/>
    <w:rsid w:val="002A3047"/>
    <w:rsid w:val="002A3082"/>
    <w:rsid w:val="002A3087"/>
    <w:rsid w:val="002A309B"/>
    <w:rsid w:val="002A33A2"/>
    <w:rsid w:val="002A3642"/>
    <w:rsid w:val="002A37A6"/>
    <w:rsid w:val="002A3DCB"/>
    <w:rsid w:val="002A3EAB"/>
    <w:rsid w:val="002A3F6C"/>
    <w:rsid w:val="002A4172"/>
    <w:rsid w:val="002A422C"/>
    <w:rsid w:val="002A450E"/>
    <w:rsid w:val="002A4765"/>
    <w:rsid w:val="002A487C"/>
    <w:rsid w:val="002A48BB"/>
    <w:rsid w:val="002A4B3E"/>
    <w:rsid w:val="002A4BAC"/>
    <w:rsid w:val="002A4BE5"/>
    <w:rsid w:val="002A5330"/>
    <w:rsid w:val="002A55B9"/>
    <w:rsid w:val="002A5734"/>
    <w:rsid w:val="002A5937"/>
    <w:rsid w:val="002A5AD4"/>
    <w:rsid w:val="002A5B2C"/>
    <w:rsid w:val="002A5B3B"/>
    <w:rsid w:val="002A5B74"/>
    <w:rsid w:val="002A5BC9"/>
    <w:rsid w:val="002A5CA0"/>
    <w:rsid w:val="002A5FEB"/>
    <w:rsid w:val="002A6291"/>
    <w:rsid w:val="002A62E3"/>
    <w:rsid w:val="002A71AA"/>
    <w:rsid w:val="002A7261"/>
    <w:rsid w:val="002A76FC"/>
    <w:rsid w:val="002A793F"/>
    <w:rsid w:val="002A7FA3"/>
    <w:rsid w:val="002B010D"/>
    <w:rsid w:val="002B0163"/>
    <w:rsid w:val="002B0165"/>
    <w:rsid w:val="002B10F1"/>
    <w:rsid w:val="002B1254"/>
    <w:rsid w:val="002B1321"/>
    <w:rsid w:val="002B1615"/>
    <w:rsid w:val="002B1894"/>
    <w:rsid w:val="002B1DCF"/>
    <w:rsid w:val="002B1F58"/>
    <w:rsid w:val="002B2035"/>
    <w:rsid w:val="002B2210"/>
    <w:rsid w:val="002B2385"/>
    <w:rsid w:val="002B2538"/>
    <w:rsid w:val="002B26A1"/>
    <w:rsid w:val="002B2968"/>
    <w:rsid w:val="002B2CB1"/>
    <w:rsid w:val="002B2D64"/>
    <w:rsid w:val="002B2E88"/>
    <w:rsid w:val="002B2EA2"/>
    <w:rsid w:val="002B2F02"/>
    <w:rsid w:val="002B2F10"/>
    <w:rsid w:val="002B2F47"/>
    <w:rsid w:val="002B30C0"/>
    <w:rsid w:val="002B310E"/>
    <w:rsid w:val="002B31B0"/>
    <w:rsid w:val="002B3240"/>
    <w:rsid w:val="002B3342"/>
    <w:rsid w:val="002B33D2"/>
    <w:rsid w:val="002B3502"/>
    <w:rsid w:val="002B375F"/>
    <w:rsid w:val="002B382B"/>
    <w:rsid w:val="002B3B18"/>
    <w:rsid w:val="002B3B75"/>
    <w:rsid w:val="002B3C18"/>
    <w:rsid w:val="002B3DC1"/>
    <w:rsid w:val="002B3E74"/>
    <w:rsid w:val="002B4423"/>
    <w:rsid w:val="002B4439"/>
    <w:rsid w:val="002B465B"/>
    <w:rsid w:val="002B4772"/>
    <w:rsid w:val="002B4C12"/>
    <w:rsid w:val="002B4F16"/>
    <w:rsid w:val="002B4F2B"/>
    <w:rsid w:val="002B4FF6"/>
    <w:rsid w:val="002B58EE"/>
    <w:rsid w:val="002B5919"/>
    <w:rsid w:val="002B5A36"/>
    <w:rsid w:val="002B5CEE"/>
    <w:rsid w:val="002B5F72"/>
    <w:rsid w:val="002B6083"/>
    <w:rsid w:val="002B661D"/>
    <w:rsid w:val="002B6770"/>
    <w:rsid w:val="002B6B5F"/>
    <w:rsid w:val="002B6D4C"/>
    <w:rsid w:val="002B6D9E"/>
    <w:rsid w:val="002B7268"/>
    <w:rsid w:val="002B73A3"/>
    <w:rsid w:val="002B767B"/>
    <w:rsid w:val="002B78FB"/>
    <w:rsid w:val="002B7B85"/>
    <w:rsid w:val="002B7F7A"/>
    <w:rsid w:val="002C0033"/>
    <w:rsid w:val="002C01CB"/>
    <w:rsid w:val="002C032D"/>
    <w:rsid w:val="002C03AA"/>
    <w:rsid w:val="002C05F6"/>
    <w:rsid w:val="002C08CC"/>
    <w:rsid w:val="002C109C"/>
    <w:rsid w:val="002C135E"/>
    <w:rsid w:val="002C15C2"/>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2EA"/>
    <w:rsid w:val="002C6703"/>
    <w:rsid w:val="002C67E8"/>
    <w:rsid w:val="002C6836"/>
    <w:rsid w:val="002C6959"/>
    <w:rsid w:val="002C6A54"/>
    <w:rsid w:val="002C6D00"/>
    <w:rsid w:val="002C79F2"/>
    <w:rsid w:val="002C7ACB"/>
    <w:rsid w:val="002D083A"/>
    <w:rsid w:val="002D0929"/>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76"/>
    <w:rsid w:val="002D39A6"/>
    <w:rsid w:val="002D3AFC"/>
    <w:rsid w:val="002D3B3F"/>
    <w:rsid w:val="002D3BD3"/>
    <w:rsid w:val="002D3C3B"/>
    <w:rsid w:val="002D3C6C"/>
    <w:rsid w:val="002D3D4A"/>
    <w:rsid w:val="002D4040"/>
    <w:rsid w:val="002D43A3"/>
    <w:rsid w:val="002D4419"/>
    <w:rsid w:val="002D4F96"/>
    <w:rsid w:val="002D54B4"/>
    <w:rsid w:val="002D5CC2"/>
    <w:rsid w:val="002D5D01"/>
    <w:rsid w:val="002D61F0"/>
    <w:rsid w:val="002D6725"/>
    <w:rsid w:val="002D67DE"/>
    <w:rsid w:val="002D688D"/>
    <w:rsid w:val="002D6A2F"/>
    <w:rsid w:val="002D6BCB"/>
    <w:rsid w:val="002D6D41"/>
    <w:rsid w:val="002D6D72"/>
    <w:rsid w:val="002D6D94"/>
    <w:rsid w:val="002D6E3B"/>
    <w:rsid w:val="002D6E76"/>
    <w:rsid w:val="002D6FED"/>
    <w:rsid w:val="002D70C7"/>
    <w:rsid w:val="002D7290"/>
    <w:rsid w:val="002D72C6"/>
    <w:rsid w:val="002D7386"/>
    <w:rsid w:val="002D7391"/>
    <w:rsid w:val="002D7510"/>
    <w:rsid w:val="002D75D9"/>
    <w:rsid w:val="002D77F1"/>
    <w:rsid w:val="002D7916"/>
    <w:rsid w:val="002D7E37"/>
    <w:rsid w:val="002D7EC8"/>
    <w:rsid w:val="002E018D"/>
    <w:rsid w:val="002E01FB"/>
    <w:rsid w:val="002E096C"/>
    <w:rsid w:val="002E0AFA"/>
    <w:rsid w:val="002E0D33"/>
    <w:rsid w:val="002E12FC"/>
    <w:rsid w:val="002E163D"/>
    <w:rsid w:val="002E1909"/>
    <w:rsid w:val="002E1CDF"/>
    <w:rsid w:val="002E1EB1"/>
    <w:rsid w:val="002E20A1"/>
    <w:rsid w:val="002E26D4"/>
    <w:rsid w:val="002E26F8"/>
    <w:rsid w:val="002E27B1"/>
    <w:rsid w:val="002E2813"/>
    <w:rsid w:val="002E284D"/>
    <w:rsid w:val="002E297B"/>
    <w:rsid w:val="002E29D4"/>
    <w:rsid w:val="002E2C71"/>
    <w:rsid w:val="002E2D58"/>
    <w:rsid w:val="002E3480"/>
    <w:rsid w:val="002E35C2"/>
    <w:rsid w:val="002E3AF8"/>
    <w:rsid w:val="002E3F5C"/>
    <w:rsid w:val="002E44C3"/>
    <w:rsid w:val="002E44C6"/>
    <w:rsid w:val="002E4654"/>
    <w:rsid w:val="002E47FB"/>
    <w:rsid w:val="002E48B5"/>
    <w:rsid w:val="002E4C5E"/>
    <w:rsid w:val="002E4F2C"/>
    <w:rsid w:val="002E508A"/>
    <w:rsid w:val="002E533C"/>
    <w:rsid w:val="002E56E8"/>
    <w:rsid w:val="002E5758"/>
    <w:rsid w:val="002E59B9"/>
    <w:rsid w:val="002E5A14"/>
    <w:rsid w:val="002E5BF8"/>
    <w:rsid w:val="002E5F67"/>
    <w:rsid w:val="002E648C"/>
    <w:rsid w:val="002E64F4"/>
    <w:rsid w:val="002E6647"/>
    <w:rsid w:val="002E66A6"/>
    <w:rsid w:val="002E6701"/>
    <w:rsid w:val="002E67F1"/>
    <w:rsid w:val="002E67F3"/>
    <w:rsid w:val="002E6858"/>
    <w:rsid w:val="002E68B9"/>
    <w:rsid w:val="002E6A65"/>
    <w:rsid w:val="002E6AA3"/>
    <w:rsid w:val="002E6E1D"/>
    <w:rsid w:val="002E6F91"/>
    <w:rsid w:val="002E6FFE"/>
    <w:rsid w:val="002E70CE"/>
    <w:rsid w:val="002E76A0"/>
    <w:rsid w:val="002E7848"/>
    <w:rsid w:val="002E7A2A"/>
    <w:rsid w:val="002E7ADD"/>
    <w:rsid w:val="002F0253"/>
    <w:rsid w:val="002F05B8"/>
    <w:rsid w:val="002F06BC"/>
    <w:rsid w:val="002F0710"/>
    <w:rsid w:val="002F0AF6"/>
    <w:rsid w:val="002F1069"/>
    <w:rsid w:val="002F113A"/>
    <w:rsid w:val="002F14FA"/>
    <w:rsid w:val="002F15B9"/>
    <w:rsid w:val="002F1796"/>
    <w:rsid w:val="002F1DEE"/>
    <w:rsid w:val="002F1E9F"/>
    <w:rsid w:val="002F1FB1"/>
    <w:rsid w:val="002F240B"/>
    <w:rsid w:val="002F27ED"/>
    <w:rsid w:val="002F291D"/>
    <w:rsid w:val="002F29D3"/>
    <w:rsid w:val="002F2A89"/>
    <w:rsid w:val="002F2E22"/>
    <w:rsid w:val="002F330D"/>
    <w:rsid w:val="002F33D1"/>
    <w:rsid w:val="002F3621"/>
    <w:rsid w:val="002F36B2"/>
    <w:rsid w:val="002F36E3"/>
    <w:rsid w:val="002F3B89"/>
    <w:rsid w:val="002F3C95"/>
    <w:rsid w:val="002F43DC"/>
    <w:rsid w:val="002F44A6"/>
    <w:rsid w:val="002F4541"/>
    <w:rsid w:val="002F45BC"/>
    <w:rsid w:val="002F49B4"/>
    <w:rsid w:val="002F4AB3"/>
    <w:rsid w:val="002F4F8C"/>
    <w:rsid w:val="002F527C"/>
    <w:rsid w:val="002F543A"/>
    <w:rsid w:val="002F55D1"/>
    <w:rsid w:val="002F591D"/>
    <w:rsid w:val="002F5EFD"/>
    <w:rsid w:val="002F6001"/>
    <w:rsid w:val="002F63DA"/>
    <w:rsid w:val="002F652C"/>
    <w:rsid w:val="002F65D7"/>
    <w:rsid w:val="002F67EF"/>
    <w:rsid w:val="002F69C8"/>
    <w:rsid w:val="002F6B28"/>
    <w:rsid w:val="002F6B38"/>
    <w:rsid w:val="002F6EE2"/>
    <w:rsid w:val="002F7955"/>
    <w:rsid w:val="002F7C2E"/>
    <w:rsid w:val="002F7E0D"/>
    <w:rsid w:val="003004D5"/>
    <w:rsid w:val="00300506"/>
    <w:rsid w:val="00300993"/>
    <w:rsid w:val="003009E0"/>
    <w:rsid w:val="00300A3C"/>
    <w:rsid w:val="00300AB2"/>
    <w:rsid w:val="00300D1B"/>
    <w:rsid w:val="00301119"/>
    <w:rsid w:val="00301819"/>
    <w:rsid w:val="00301846"/>
    <w:rsid w:val="00301A35"/>
    <w:rsid w:val="00301ABF"/>
    <w:rsid w:val="00302104"/>
    <w:rsid w:val="00302145"/>
    <w:rsid w:val="003023A6"/>
    <w:rsid w:val="00302595"/>
    <w:rsid w:val="0030273B"/>
    <w:rsid w:val="003029D7"/>
    <w:rsid w:val="00302BA1"/>
    <w:rsid w:val="00303010"/>
    <w:rsid w:val="00303298"/>
    <w:rsid w:val="0030361D"/>
    <w:rsid w:val="00303711"/>
    <w:rsid w:val="00303765"/>
    <w:rsid w:val="00303E27"/>
    <w:rsid w:val="00303E7C"/>
    <w:rsid w:val="00304A8A"/>
    <w:rsid w:val="00304ADB"/>
    <w:rsid w:val="00304B92"/>
    <w:rsid w:val="00304D79"/>
    <w:rsid w:val="00304E15"/>
    <w:rsid w:val="003058CC"/>
    <w:rsid w:val="00305AD0"/>
    <w:rsid w:val="00305C70"/>
    <w:rsid w:val="00305DF2"/>
    <w:rsid w:val="00306094"/>
    <w:rsid w:val="003061EC"/>
    <w:rsid w:val="00306292"/>
    <w:rsid w:val="0030680A"/>
    <w:rsid w:val="003071EE"/>
    <w:rsid w:val="003072BE"/>
    <w:rsid w:val="003073D5"/>
    <w:rsid w:val="003075B3"/>
    <w:rsid w:val="0030782D"/>
    <w:rsid w:val="00307BCE"/>
    <w:rsid w:val="00307F29"/>
    <w:rsid w:val="003103BD"/>
    <w:rsid w:val="00310CB5"/>
    <w:rsid w:val="003112B1"/>
    <w:rsid w:val="0031179F"/>
    <w:rsid w:val="00312093"/>
    <w:rsid w:val="0031215B"/>
    <w:rsid w:val="003122E5"/>
    <w:rsid w:val="00312401"/>
    <w:rsid w:val="00312A35"/>
    <w:rsid w:val="00312AF0"/>
    <w:rsid w:val="00312C11"/>
    <w:rsid w:val="00312DE4"/>
    <w:rsid w:val="00312F6C"/>
    <w:rsid w:val="00313006"/>
    <w:rsid w:val="00313448"/>
    <w:rsid w:val="003134A5"/>
    <w:rsid w:val="00313A66"/>
    <w:rsid w:val="00313E2E"/>
    <w:rsid w:val="00314057"/>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4"/>
    <w:rsid w:val="0031653C"/>
    <w:rsid w:val="0031657C"/>
    <w:rsid w:val="00316650"/>
    <w:rsid w:val="0031701C"/>
    <w:rsid w:val="00317174"/>
    <w:rsid w:val="003172BB"/>
    <w:rsid w:val="003174D8"/>
    <w:rsid w:val="0031777C"/>
    <w:rsid w:val="00317865"/>
    <w:rsid w:val="003178CA"/>
    <w:rsid w:val="00317A1C"/>
    <w:rsid w:val="00317D29"/>
    <w:rsid w:val="00317D92"/>
    <w:rsid w:val="00317FB1"/>
    <w:rsid w:val="00320406"/>
    <w:rsid w:val="0032042F"/>
    <w:rsid w:val="00320925"/>
    <w:rsid w:val="00320A48"/>
    <w:rsid w:val="00320C55"/>
    <w:rsid w:val="00321046"/>
    <w:rsid w:val="0032116D"/>
    <w:rsid w:val="00321190"/>
    <w:rsid w:val="00321479"/>
    <w:rsid w:val="003217BE"/>
    <w:rsid w:val="00321949"/>
    <w:rsid w:val="00321A13"/>
    <w:rsid w:val="003220A7"/>
    <w:rsid w:val="003221F0"/>
    <w:rsid w:val="00322E79"/>
    <w:rsid w:val="003231A8"/>
    <w:rsid w:val="00323822"/>
    <w:rsid w:val="00323874"/>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79A"/>
    <w:rsid w:val="00325BD1"/>
    <w:rsid w:val="00325BF4"/>
    <w:rsid w:val="00325E83"/>
    <w:rsid w:val="00326084"/>
    <w:rsid w:val="00326195"/>
    <w:rsid w:val="0032653C"/>
    <w:rsid w:val="0032673B"/>
    <w:rsid w:val="00326A65"/>
    <w:rsid w:val="00326FAF"/>
    <w:rsid w:val="00326FF5"/>
    <w:rsid w:val="0032705D"/>
    <w:rsid w:val="0032718B"/>
    <w:rsid w:val="00327277"/>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1B3"/>
    <w:rsid w:val="00332259"/>
    <w:rsid w:val="00332667"/>
    <w:rsid w:val="0033290C"/>
    <w:rsid w:val="00332977"/>
    <w:rsid w:val="00332A08"/>
    <w:rsid w:val="00332BCF"/>
    <w:rsid w:val="00332F92"/>
    <w:rsid w:val="00333064"/>
    <w:rsid w:val="00333547"/>
    <w:rsid w:val="00333B72"/>
    <w:rsid w:val="00333DA6"/>
    <w:rsid w:val="00333EB4"/>
    <w:rsid w:val="003341DD"/>
    <w:rsid w:val="00334206"/>
    <w:rsid w:val="00334273"/>
    <w:rsid w:val="003343F5"/>
    <w:rsid w:val="003347FB"/>
    <w:rsid w:val="003349EA"/>
    <w:rsid w:val="00334D3B"/>
    <w:rsid w:val="0033514F"/>
    <w:rsid w:val="00335450"/>
    <w:rsid w:val="0033550F"/>
    <w:rsid w:val="0033554D"/>
    <w:rsid w:val="0033571F"/>
    <w:rsid w:val="00335ECB"/>
    <w:rsid w:val="00336561"/>
    <w:rsid w:val="00336ADE"/>
    <w:rsid w:val="00337000"/>
    <w:rsid w:val="00337209"/>
    <w:rsid w:val="003372D4"/>
    <w:rsid w:val="00337408"/>
    <w:rsid w:val="00337549"/>
    <w:rsid w:val="003375B3"/>
    <w:rsid w:val="003378CD"/>
    <w:rsid w:val="003378FA"/>
    <w:rsid w:val="00337B51"/>
    <w:rsid w:val="00337DBD"/>
    <w:rsid w:val="00337E9E"/>
    <w:rsid w:val="00340145"/>
    <w:rsid w:val="003402E7"/>
    <w:rsid w:val="0034053B"/>
    <w:rsid w:val="0034056A"/>
    <w:rsid w:val="00340797"/>
    <w:rsid w:val="0034084C"/>
    <w:rsid w:val="0034097F"/>
    <w:rsid w:val="00340C21"/>
    <w:rsid w:val="00340D82"/>
    <w:rsid w:val="00340D99"/>
    <w:rsid w:val="00340FB5"/>
    <w:rsid w:val="0034120D"/>
    <w:rsid w:val="00341590"/>
    <w:rsid w:val="00341864"/>
    <w:rsid w:val="00341A13"/>
    <w:rsid w:val="00341A4F"/>
    <w:rsid w:val="00341F38"/>
    <w:rsid w:val="00341FA9"/>
    <w:rsid w:val="003420C3"/>
    <w:rsid w:val="003423C6"/>
    <w:rsid w:val="003428FB"/>
    <w:rsid w:val="00342A77"/>
    <w:rsid w:val="00342A90"/>
    <w:rsid w:val="00342C28"/>
    <w:rsid w:val="00342DB2"/>
    <w:rsid w:val="00342E82"/>
    <w:rsid w:val="003430E8"/>
    <w:rsid w:val="003437C4"/>
    <w:rsid w:val="003437C5"/>
    <w:rsid w:val="003438A1"/>
    <w:rsid w:val="00343A6E"/>
    <w:rsid w:val="00343B0D"/>
    <w:rsid w:val="00343B75"/>
    <w:rsid w:val="00343EE0"/>
    <w:rsid w:val="00343FD4"/>
    <w:rsid w:val="003440F9"/>
    <w:rsid w:val="00344149"/>
    <w:rsid w:val="003442F3"/>
    <w:rsid w:val="00344430"/>
    <w:rsid w:val="003448A3"/>
    <w:rsid w:val="00344B92"/>
    <w:rsid w:val="00344BB9"/>
    <w:rsid w:val="0034508D"/>
    <w:rsid w:val="003454F0"/>
    <w:rsid w:val="003455EE"/>
    <w:rsid w:val="0034560F"/>
    <w:rsid w:val="003456BE"/>
    <w:rsid w:val="0034628A"/>
    <w:rsid w:val="003468D0"/>
    <w:rsid w:val="00346A98"/>
    <w:rsid w:val="00346BDE"/>
    <w:rsid w:val="00346CA1"/>
    <w:rsid w:val="00346D9F"/>
    <w:rsid w:val="00346F18"/>
    <w:rsid w:val="00346FF3"/>
    <w:rsid w:val="003475E1"/>
    <w:rsid w:val="00347853"/>
    <w:rsid w:val="00347A17"/>
    <w:rsid w:val="00347B13"/>
    <w:rsid w:val="00347B76"/>
    <w:rsid w:val="00347C19"/>
    <w:rsid w:val="00347CFD"/>
    <w:rsid w:val="00347F47"/>
    <w:rsid w:val="00350277"/>
    <w:rsid w:val="003502A9"/>
    <w:rsid w:val="00350382"/>
    <w:rsid w:val="00350480"/>
    <w:rsid w:val="00350823"/>
    <w:rsid w:val="00350876"/>
    <w:rsid w:val="003509D9"/>
    <w:rsid w:val="00350C22"/>
    <w:rsid w:val="00350CE0"/>
    <w:rsid w:val="00350E5E"/>
    <w:rsid w:val="003514F7"/>
    <w:rsid w:val="003517C5"/>
    <w:rsid w:val="003518D6"/>
    <w:rsid w:val="00351FD6"/>
    <w:rsid w:val="003520E9"/>
    <w:rsid w:val="00352714"/>
    <w:rsid w:val="0035277E"/>
    <w:rsid w:val="00352BB0"/>
    <w:rsid w:val="00352BB1"/>
    <w:rsid w:val="00352CA3"/>
    <w:rsid w:val="00353053"/>
    <w:rsid w:val="0035305B"/>
    <w:rsid w:val="00353368"/>
    <w:rsid w:val="003533CA"/>
    <w:rsid w:val="003534CB"/>
    <w:rsid w:val="003534F5"/>
    <w:rsid w:val="00353903"/>
    <w:rsid w:val="003546C6"/>
    <w:rsid w:val="0035492B"/>
    <w:rsid w:val="00354993"/>
    <w:rsid w:val="00354D50"/>
    <w:rsid w:val="003555BC"/>
    <w:rsid w:val="003557A2"/>
    <w:rsid w:val="00355982"/>
    <w:rsid w:val="00355C4E"/>
    <w:rsid w:val="00356270"/>
    <w:rsid w:val="0035655C"/>
    <w:rsid w:val="003567D6"/>
    <w:rsid w:val="00356823"/>
    <w:rsid w:val="00356D27"/>
    <w:rsid w:val="00356E3D"/>
    <w:rsid w:val="00356FBC"/>
    <w:rsid w:val="00357209"/>
    <w:rsid w:val="003572D7"/>
    <w:rsid w:val="003575AA"/>
    <w:rsid w:val="0035775C"/>
    <w:rsid w:val="00357DBC"/>
    <w:rsid w:val="00360210"/>
    <w:rsid w:val="0036029B"/>
    <w:rsid w:val="0036063C"/>
    <w:rsid w:val="00360752"/>
    <w:rsid w:val="00360C5C"/>
    <w:rsid w:val="0036115F"/>
    <w:rsid w:val="003616B8"/>
    <w:rsid w:val="00361AFF"/>
    <w:rsid w:val="00361B1E"/>
    <w:rsid w:val="00361B26"/>
    <w:rsid w:val="00361BC3"/>
    <w:rsid w:val="00361E5F"/>
    <w:rsid w:val="00362471"/>
    <w:rsid w:val="0036275F"/>
    <w:rsid w:val="00362A68"/>
    <w:rsid w:val="00362B37"/>
    <w:rsid w:val="00362D1E"/>
    <w:rsid w:val="003633C9"/>
    <w:rsid w:val="003634AC"/>
    <w:rsid w:val="00363503"/>
    <w:rsid w:val="0036376F"/>
    <w:rsid w:val="00363AEE"/>
    <w:rsid w:val="00363C9E"/>
    <w:rsid w:val="00363D72"/>
    <w:rsid w:val="00363FC5"/>
    <w:rsid w:val="0036428B"/>
    <w:rsid w:val="0036440B"/>
    <w:rsid w:val="00364414"/>
    <w:rsid w:val="003646FE"/>
    <w:rsid w:val="0036482F"/>
    <w:rsid w:val="00364890"/>
    <w:rsid w:val="00364AD7"/>
    <w:rsid w:val="00364C92"/>
    <w:rsid w:val="0036506C"/>
    <w:rsid w:val="003651ED"/>
    <w:rsid w:val="0036526E"/>
    <w:rsid w:val="003654B4"/>
    <w:rsid w:val="0036556D"/>
    <w:rsid w:val="003656ED"/>
    <w:rsid w:val="00365829"/>
    <w:rsid w:val="003658C5"/>
    <w:rsid w:val="00365CAB"/>
    <w:rsid w:val="00365D4E"/>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569"/>
    <w:rsid w:val="0037081F"/>
    <w:rsid w:val="003708F8"/>
    <w:rsid w:val="00370CA3"/>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794"/>
    <w:rsid w:val="00373A36"/>
    <w:rsid w:val="00373B32"/>
    <w:rsid w:val="00373E7F"/>
    <w:rsid w:val="003740B5"/>
    <w:rsid w:val="003745DC"/>
    <w:rsid w:val="003745E4"/>
    <w:rsid w:val="003746A1"/>
    <w:rsid w:val="00374A55"/>
    <w:rsid w:val="00374A8B"/>
    <w:rsid w:val="00374DB6"/>
    <w:rsid w:val="00374F49"/>
    <w:rsid w:val="00374F97"/>
    <w:rsid w:val="0037531D"/>
    <w:rsid w:val="003755A6"/>
    <w:rsid w:val="00375707"/>
    <w:rsid w:val="00375872"/>
    <w:rsid w:val="00375E94"/>
    <w:rsid w:val="003760DD"/>
    <w:rsid w:val="00376123"/>
    <w:rsid w:val="0037676D"/>
    <w:rsid w:val="0037690B"/>
    <w:rsid w:val="00376930"/>
    <w:rsid w:val="00376A26"/>
    <w:rsid w:val="00376D88"/>
    <w:rsid w:val="00376FA8"/>
    <w:rsid w:val="003773B9"/>
    <w:rsid w:val="0037742E"/>
    <w:rsid w:val="00377562"/>
    <w:rsid w:val="00377750"/>
    <w:rsid w:val="0037782C"/>
    <w:rsid w:val="00377F9D"/>
    <w:rsid w:val="003802FE"/>
    <w:rsid w:val="00380463"/>
    <w:rsid w:val="003807EE"/>
    <w:rsid w:val="00380834"/>
    <w:rsid w:val="0038095A"/>
    <w:rsid w:val="0038099F"/>
    <w:rsid w:val="00380A4F"/>
    <w:rsid w:val="00380FE7"/>
    <w:rsid w:val="0038105E"/>
    <w:rsid w:val="0038122D"/>
    <w:rsid w:val="0038128B"/>
    <w:rsid w:val="0038129B"/>
    <w:rsid w:val="0038146A"/>
    <w:rsid w:val="003817DE"/>
    <w:rsid w:val="003818EA"/>
    <w:rsid w:val="00381C59"/>
    <w:rsid w:val="00381D2F"/>
    <w:rsid w:val="00381E40"/>
    <w:rsid w:val="00381F11"/>
    <w:rsid w:val="00382089"/>
    <w:rsid w:val="003821CF"/>
    <w:rsid w:val="00382404"/>
    <w:rsid w:val="003824F7"/>
    <w:rsid w:val="003831C2"/>
    <w:rsid w:val="003836A9"/>
    <w:rsid w:val="00383723"/>
    <w:rsid w:val="00383A46"/>
    <w:rsid w:val="00383CD6"/>
    <w:rsid w:val="00383E36"/>
    <w:rsid w:val="0038453E"/>
    <w:rsid w:val="0038465F"/>
    <w:rsid w:val="0038476B"/>
    <w:rsid w:val="003849DB"/>
    <w:rsid w:val="00384ABA"/>
    <w:rsid w:val="00384B61"/>
    <w:rsid w:val="00384D66"/>
    <w:rsid w:val="003853B8"/>
    <w:rsid w:val="00385584"/>
    <w:rsid w:val="00385BC7"/>
    <w:rsid w:val="00385C2F"/>
    <w:rsid w:val="00386062"/>
    <w:rsid w:val="003860AA"/>
    <w:rsid w:val="00386457"/>
    <w:rsid w:val="003867BD"/>
    <w:rsid w:val="00386B0C"/>
    <w:rsid w:val="00386D2A"/>
    <w:rsid w:val="00386D3B"/>
    <w:rsid w:val="00386E9C"/>
    <w:rsid w:val="003872F8"/>
    <w:rsid w:val="00387320"/>
    <w:rsid w:val="003873B7"/>
    <w:rsid w:val="0038787C"/>
    <w:rsid w:val="00387E45"/>
    <w:rsid w:val="00387E8A"/>
    <w:rsid w:val="00387F6E"/>
    <w:rsid w:val="00390416"/>
    <w:rsid w:val="003904E1"/>
    <w:rsid w:val="003908F9"/>
    <w:rsid w:val="00390D0A"/>
    <w:rsid w:val="00390E77"/>
    <w:rsid w:val="00390F69"/>
    <w:rsid w:val="003911D0"/>
    <w:rsid w:val="00391265"/>
    <w:rsid w:val="00391327"/>
    <w:rsid w:val="00391842"/>
    <w:rsid w:val="0039187C"/>
    <w:rsid w:val="003918DD"/>
    <w:rsid w:val="003918E5"/>
    <w:rsid w:val="00391DEE"/>
    <w:rsid w:val="00392444"/>
    <w:rsid w:val="003924D5"/>
    <w:rsid w:val="00392FB5"/>
    <w:rsid w:val="003930B5"/>
    <w:rsid w:val="003935BD"/>
    <w:rsid w:val="003936BC"/>
    <w:rsid w:val="00393A2B"/>
    <w:rsid w:val="00393B65"/>
    <w:rsid w:val="00393CE2"/>
    <w:rsid w:val="00393D2B"/>
    <w:rsid w:val="00393DFD"/>
    <w:rsid w:val="00393E03"/>
    <w:rsid w:val="003942F8"/>
    <w:rsid w:val="003943F9"/>
    <w:rsid w:val="00394B4F"/>
    <w:rsid w:val="00394D0D"/>
    <w:rsid w:val="00394DE8"/>
    <w:rsid w:val="00395227"/>
    <w:rsid w:val="0039530E"/>
    <w:rsid w:val="0039546A"/>
    <w:rsid w:val="0039566C"/>
    <w:rsid w:val="00395782"/>
    <w:rsid w:val="003959C8"/>
    <w:rsid w:val="00395CB6"/>
    <w:rsid w:val="00395D67"/>
    <w:rsid w:val="00395EBC"/>
    <w:rsid w:val="003960D5"/>
    <w:rsid w:val="00396113"/>
    <w:rsid w:val="00396387"/>
    <w:rsid w:val="0039654E"/>
    <w:rsid w:val="00396AAD"/>
    <w:rsid w:val="00396E68"/>
    <w:rsid w:val="00396FB0"/>
    <w:rsid w:val="003975DE"/>
    <w:rsid w:val="00397E27"/>
    <w:rsid w:val="003A00C7"/>
    <w:rsid w:val="003A0232"/>
    <w:rsid w:val="003A051E"/>
    <w:rsid w:val="003A087B"/>
    <w:rsid w:val="003A099B"/>
    <w:rsid w:val="003A09AA"/>
    <w:rsid w:val="003A0AAF"/>
    <w:rsid w:val="003A0BD9"/>
    <w:rsid w:val="003A0C7C"/>
    <w:rsid w:val="003A0DD8"/>
    <w:rsid w:val="003A0E39"/>
    <w:rsid w:val="003A0F1E"/>
    <w:rsid w:val="003A0FFB"/>
    <w:rsid w:val="003A1A70"/>
    <w:rsid w:val="003A204B"/>
    <w:rsid w:val="003A22C4"/>
    <w:rsid w:val="003A2461"/>
    <w:rsid w:val="003A286B"/>
    <w:rsid w:val="003A2CF8"/>
    <w:rsid w:val="003A2D7E"/>
    <w:rsid w:val="003A2E44"/>
    <w:rsid w:val="003A32AF"/>
    <w:rsid w:val="003A340D"/>
    <w:rsid w:val="003A3873"/>
    <w:rsid w:val="003A3D4D"/>
    <w:rsid w:val="003A3D76"/>
    <w:rsid w:val="003A3DE2"/>
    <w:rsid w:val="003A407B"/>
    <w:rsid w:val="003A4246"/>
    <w:rsid w:val="003A42C9"/>
    <w:rsid w:val="003A4446"/>
    <w:rsid w:val="003A4469"/>
    <w:rsid w:val="003A45B3"/>
    <w:rsid w:val="003A4670"/>
    <w:rsid w:val="003A4779"/>
    <w:rsid w:val="003A4A4E"/>
    <w:rsid w:val="003A4BE0"/>
    <w:rsid w:val="003A4D3C"/>
    <w:rsid w:val="003A598A"/>
    <w:rsid w:val="003A5CDA"/>
    <w:rsid w:val="003A5FEA"/>
    <w:rsid w:val="003A6356"/>
    <w:rsid w:val="003A6610"/>
    <w:rsid w:val="003A674A"/>
    <w:rsid w:val="003A68EC"/>
    <w:rsid w:val="003A6D9C"/>
    <w:rsid w:val="003A6FDE"/>
    <w:rsid w:val="003A7732"/>
    <w:rsid w:val="003A7FC8"/>
    <w:rsid w:val="003B013B"/>
    <w:rsid w:val="003B024F"/>
    <w:rsid w:val="003B04F4"/>
    <w:rsid w:val="003B0682"/>
    <w:rsid w:val="003B0BED"/>
    <w:rsid w:val="003B1019"/>
    <w:rsid w:val="003B1265"/>
    <w:rsid w:val="003B12DF"/>
    <w:rsid w:val="003B1373"/>
    <w:rsid w:val="003B13AB"/>
    <w:rsid w:val="003B1563"/>
    <w:rsid w:val="003B16AD"/>
    <w:rsid w:val="003B196B"/>
    <w:rsid w:val="003B1C00"/>
    <w:rsid w:val="003B1C92"/>
    <w:rsid w:val="003B1D92"/>
    <w:rsid w:val="003B1F4F"/>
    <w:rsid w:val="003B2148"/>
    <w:rsid w:val="003B23BC"/>
    <w:rsid w:val="003B277C"/>
    <w:rsid w:val="003B284C"/>
    <w:rsid w:val="003B2B70"/>
    <w:rsid w:val="003B2B89"/>
    <w:rsid w:val="003B2BDA"/>
    <w:rsid w:val="003B2D5F"/>
    <w:rsid w:val="003B2FBF"/>
    <w:rsid w:val="003B2FC9"/>
    <w:rsid w:val="003B33F4"/>
    <w:rsid w:val="003B348C"/>
    <w:rsid w:val="003B35AA"/>
    <w:rsid w:val="003B3739"/>
    <w:rsid w:val="003B3785"/>
    <w:rsid w:val="003B39BA"/>
    <w:rsid w:val="003B3BC1"/>
    <w:rsid w:val="003B3BCE"/>
    <w:rsid w:val="003B3CF7"/>
    <w:rsid w:val="003B3DD6"/>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73"/>
    <w:rsid w:val="003B60BB"/>
    <w:rsid w:val="003B6180"/>
    <w:rsid w:val="003B64D9"/>
    <w:rsid w:val="003B6599"/>
    <w:rsid w:val="003B66A9"/>
    <w:rsid w:val="003B6A8F"/>
    <w:rsid w:val="003B6AC6"/>
    <w:rsid w:val="003B6D1C"/>
    <w:rsid w:val="003B6FC8"/>
    <w:rsid w:val="003B7167"/>
    <w:rsid w:val="003B71E5"/>
    <w:rsid w:val="003B7431"/>
    <w:rsid w:val="003B74F8"/>
    <w:rsid w:val="003B7E7C"/>
    <w:rsid w:val="003B7E7F"/>
    <w:rsid w:val="003C0250"/>
    <w:rsid w:val="003C0591"/>
    <w:rsid w:val="003C0BB6"/>
    <w:rsid w:val="003C0CEE"/>
    <w:rsid w:val="003C0DBD"/>
    <w:rsid w:val="003C1058"/>
    <w:rsid w:val="003C1433"/>
    <w:rsid w:val="003C1505"/>
    <w:rsid w:val="003C19CE"/>
    <w:rsid w:val="003C1C86"/>
    <w:rsid w:val="003C208F"/>
    <w:rsid w:val="003C2528"/>
    <w:rsid w:val="003C2EF9"/>
    <w:rsid w:val="003C2F85"/>
    <w:rsid w:val="003C301F"/>
    <w:rsid w:val="003C314B"/>
    <w:rsid w:val="003C3388"/>
    <w:rsid w:val="003C3553"/>
    <w:rsid w:val="003C35B4"/>
    <w:rsid w:val="003C3975"/>
    <w:rsid w:val="003C39B2"/>
    <w:rsid w:val="003C42F9"/>
    <w:rsid w:val="003C43A9"/>
    <w:rsid w:val="003C446D"/>
    <w:rsid w:val="003C4686"/>
    <w:rsid w:val="003C46E2"/>
    <w:rsid w:val="003C47CC"/>
    <w:rsid w:val="003C4A47"/>
    <w:rsid w:val="003C4A75"/>
    <w:rsid w:val="003C4B7B"/>
    <w:rsid w:val="003C4E4F"/>
    <w:rsid w:val="003C4F71"/>
    <w:rsid w:val="003C4FCB"/>
    <w:rsid w:val="003C520B"/>
    <w:rsid w:val="003C5339"/>
    <w:rsid w:val="003C5C8A"/>
    <w:rsid w:val="003C5F0A"/>
    <w:rsid w:val="003C617D"/>
    <w:rsid w:val="003C6261"/>
    <w:rsid w:val="003C652C"/>
    <w:rsid w:val="003C66D0"/>
    <w:rsid w:val="003C6ABF"/>
    <w:rsid w:val="003C72A6"/>
    <w:rsid w:val="003C73CD"/>
    <w:rsid w:val="003C7676"/>
    <w:rsid w:val="003C7B58"/>
    <w:rsid w:val="003C7C90"/>
    <w:rsid w:val="003D015C"/>
    <w:rsid w:val="003D02C9"/>
    <w:rsid w:val="003D04E5"/>
    <w:rsid w:val="003D0521"/>
    <w:rsid w:val="003D0546"/>
    <w:rsid w:val="003D0829"/>
    <w:rsid w:val="003D08FC"/>
    <w:rsid w:val="003D0934"/>
    <w:rsid w:val="003D0A41"/>
    <w:rsid w:val="003D0AF6"/>
    <w:rsid w:val="003D1166"/>
    <w:rsid w:val="003D1243"/>
    <w:rsid w:val="003D13CE"/>
    <w:rsid w:val="003D159F"/>
    <w:rsid w:val="003D16DE"/>
    <w:rsid w:val="003D1B92"/>
    <w:rsid w:val="003D1C75"/>
    <w:rsid w:val="003D1C8F"/>
    <w:rsid w:val="003D200D"/>
    <w:rsid w:val="003D2275"/>
    <w:rsid w:val="003D2819"/>
    <w:rsid w:val="003D293C"/>
    <w:rsid w:val="003D2C52"/>
    <w:rsid w:val="003D2E3C"/>
    <w:rsid w:val="003D300F"/>
    <w:rsid w:val="003D3211"/>
    <w:rsid w:val="003D3251"/>
    <w:rsid w:val="003D352C"/>
    <w:rsid w:val="003D360B"/>
    <w:rsid w:val="003D3782"/>
    <w:rsid w:val="003D3A43"/>
    <w:rsid w:val="003D3AE8"/>
    <w:rsid w:val="003D3E3D"/>
    <w:rsid w:val="003D3EF0"/>
    <w:rsid w:val="003D4265"/>
    <w:rsid w:val="003D428F"/>
    <w:rsid w:val="003D43CF"/>
    <w:rsid w:val="003D4486"/>
    <w:rsid w:val="003D4548"/>
    <w:rsid w:val="003D48CB"/>
    <w:rsid w:val="003D4FC1"/>
    <w:rsid w:val="003D4FF6"/>
    <w:rsid w:val="003D513E"/>
    <w:rsid w:val="003D5486"/>
    <w:rsid w:val="003D5873"/>
    <w:rsid w:val="003D5BBC"/>
    <w:rsid w:val="003D5D49"/>
    <w:rsid w:val="003D5FD6"/>
    <w:rsid w:val="003D65ED"/>
    <w:rsid w:val="003D6955"/>
    <w:rsid w:val="003D6AAF"/>
    <w:rsid w:val="003D6C68"/>
    <w:rsid w:val="003D7131"/>
    <w:rsid w:val="003D715F"/>
    <w:rsid w:val="003D72C8"/>
    <w:rsid w:val="003D77F0"/>
    <w:rsid w:val="003D787D"/>
    <w:rsid w:val="003D78E9"/>
    <w:rsid w:val="003D7B58"/>
    <w:rsid w:val="003D7BFB"/>
    <w:rsid w:val="003D7E76"/>
    <w:rsid w:val="003E0751"/>
    <w:rsid w:val="003E07EC"/>
    <w:rsid w:val="003E090F"/>
    <w:rsid w:val="003E0D77"/>
    <w:rsid w:val="003E1373"/>
    <w:rsid w:val="003E13DF"/>
    <w:rsid w:val="003E1688"/>
    <w:rsid w:val="003E172C"/>
    <w:rsid w:val="003E17F1"/>
    <w:rsid w:val="003E1887"/>
    <w:rsid w:val="003E1F9A"/>
    <w:rsid w:val="003E2228"/>
    <w:rsid w:val="003E2E8C"/>
    <w:rsid w:val="003E2EDA"/>
    <w:rsid w:val="003E30F7"/>
    <w:rsid w:val="003E3211"/>
    <w:rsid w:val="003E33FB"/>
    <w:rsid w:val="003E354D"/>
    <w:rsid w:val="003E37F5"/>
    <w:rsid w:val="003E39FC"/>
    <w:rsid w:val="003E3D8F"/>
    <w:rsid w:val="003E4582"/>
    <w:rsid w:val="003E4845"/>
    <w:rsid w:val="003E4C21"/>
    <w:rsid w:val="003E504F"/>
    <w:rsid w:val="003E5482"/>
    <w:rsid w:val="003E5570"/>
    <w:rsid w:val="003E58D8"/>
    <w:rsid w:val="003E59F1"/>
    <w:rsid w:val="003E5A2C"/>
    <w:rsid w:val="003E5A9F"/>
    <w:rsid w:val="003E5C4D"/>
    <w:rsid w:val="003E5C9E"/>
    <w:rsid w:val="003E5F0F"/>
    <w:rsid w:val="003E63C8"/>
    <w:rsid w:val="003E671B"/>
    <w:rsid w:val="003E69A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28"/>
    <w:rsid w:val="003F0E3F"/>
    <w:rsid w:val="003F0E72"/>
    <w:rsid w:val="003F0F4D"/>
    <w:rsid w:val="003F11AC"/>
    <w:rsid w:val="003F1391"/>
    <w:rsid w:val="003F1501"/>
    <w:rsid w:val="003F1DB8"/>
    <w:rsid w:val="003F1E22"/>
    <w:rsid w:val="003F1E84"/>
    <w:rsid w:val="003F25F2"/>
    <w:rsid w:val="003F265C"/>
    <w:rsid w:val="003F279E"/>
    <w:rsid w:val="003F286B"/>
    <w:rsid w:val="003F2AD9"/>
    <w:rsid w:val="003F2B25"/>
    <w:rsid w:val="003F2B63"/>
    <w:rsid w:val="003F30D7"/>
    <w:rsid w:val="003F3A3A"/>
    <w:rsid w:val="003F3AB3"/>
    <w:rsid w:val="003F3F3F"/>
    <w:rsid w:val="003F3FC2"/>
    <w:rsid w:val="003F42D6"/>
    <w:rsid w:val="003F4CA0"/>
    <w:rsid w:val="003F4D1B"/>
    <w:rsid w:val="003F4D3E"/>
    <w:rsid w:val="003F565E"/>
    <w:rsid w:val="003F57D4"/>
    <w:rsid w:val="003F5818"/>
    <w:rsid w:val="003F5922"/>
    <w:rsid w:val="003F5B6E"/>
    <w:rsid w:val="003F5BB3"/>
    <w:rsid w:val="003F5C16"/>
    <w:rsid w:val="003F5D1D"/>
    <w:rsid w:val="003F60B1"/>
    <w:rsid w:val="003F6365"/>
    <w:rsid w:val="003F6470"/>
    <w:rsid w:val="003F64A2"/>
    <w:rsid w:val="003F64B9"/>
    <w:rsid w:val="003F672F"/>
    <w:rsid w:val="003F6745"/>
    <w:rsid w:val="003F6A8F"/>
    <w:rsid w:val="003F71AB"/>
    <w:rsid w:val="003F72E0"/>
    <w:rsid w:val="003F7789"/>
    <w:rsid w:val="003F787B"/>
    <w:rsid w:val="003F7995"/>
    <w:rsid w:val="003F7C29"/>
    <w:rsid w:val="003F7DDF"/>
    <w:rsid w:val="00400603"/>
    <w:rsid w:val="00400CDF"/>
    <w:rsid w:val="00400EA1"/>
    <w:rsid w:val="00400EC3"/>
    <w:rsid w:val="0040101E"/>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2E"/>
    <w:rsid w:val="004030CE"/>
    <w:rsid w:val="00403206"/>
    <w:rsid w:val="0040324D"/>
    <w:rsid w:val="004038E9"/>
    <w:rsid w:val="00403AFD"/>
    <w:rsid w:val="00403BE0"/>
    <w:rsid w:val="00403DDF"/>
    <w:rsid w:val="0040400F"/>
    <w:rsid w:val="00404096"/>
    <w:rsid w:val="00404250"/>
    <w:rsid w:val="004047FF"/>
    <w:rsid w:val="00404C2C"/>
    <w:rsid w:val="00404E8B"/>
    <w:rsid w:val="0040549D"/>
    <w:rsid w:val="00405667"/>
    <w:rsid w:val="004056B7"/>
    <w:rsid w:val="0040578C"/>
    <w:rsid w:val="004059B7"/>
    <w:rsid w:val="00405AFF"/>
    <w:rsid w:val="00405C7F"/>
    <w:rsid w:val="00406179"/>
    <w:rsid w:val="004062E1"/>
    <w:rsid w:val="004064BB"/>
    <w:rsid w:val="0040666A"/>
    <w:rsid w:val="0040666C"/>
    <w:rsid w:val="004066B6"/>
    <w:rsid w:val="00406A52"/>
    <w:rsid w:val="00407198"/>
    <w:rsid w:val="00407364"/>
    <w:rsid w:val="00407394"/>
    <w:rsid w:val="00407DD5"/>
    <w:rsid w:val="00407FDF"/>
    <w:rsid w:val="004100A9"/>
    <w:rsid w:val="004103D4"/>
    <w:rsid w:val="00410481"/>
    <w:rsid w:val="00410511"/>
    <w:rsid w:val="0041059D"/>
    <w:rsid w:val="00410B7D"/>
    <w:rsid w:val="00410BD0"/>
    <w:rsid w:val="00410C35"/>
    <w:rsid w:val="00410DA8"/>
    <w:rsid w:val="00410DD2"/>
    <w:rsid w:val="00410E1F"/>
    <w:rsid w:val="0041149A"/>
    <w:rsid w:val="00411C83"/>
    <w:rsid w:val="00411E93"/>
    <w:rsid w:val="00411EF6"/>
    <w:rsid w:val="0041236B"/>
    <w:rsid w:val="0041251F"/>
    <w:rsid w:val="004126E2"/>
    <w:rsid w:val="00412791"/>
    <w:rsid w:val="00412853"/>
    <w:rsid w:val="00412928"/>
    <w:rsid w:val="00412B61"/>
    <w:rsid w:val="00412FBD"/>
    <w:rsid w:val="004130BB"/>
    <w:rsid w:val="004136DE"/>
    <w:rsid w:val="00413A3A"/>
    <w:rsid w:val="00413B56"/>
    <w:rsid w:val="00413C91"/>
    <w:rsid w:val="00413CDA"/>
    <w:rsid w:val="00413D64"/>
    <w:rsid w:val="004141A4"/>
    <w:rsid w:val="00414421"/>
    <w:rsid w:val="00414CD5"/>
    <w:rsid w:val="00414DC3"/>
    <w:rsid w:val="00415277"/>
    <w:rsid w:val="004152CE"/>
    <w:rsid w:val="0041553F"/>
    <w:rsid w:val="00415545"/>
    <w:rsid w:val="004158F8"/>
    <w:rsid w:val="00415A83"/>
    <w:rsid w:val="00415E1E"/>
    <w:rsid w:val="00415E48"/>
    <w:rsid w:val="00415E4C"/>
    <w:rsid w:val="00415EA0"/>
    <w:rsid w:val="0041613C"/>
    <w:rsid w:val="00416908"/>
    <w:rsid w:val="00416B7D"/>
    <w:rsid w:val="00416F0B"/>
    <w:rsid w:val="0041733C"/>
    <w:rsid w:val="004173AB"/>
    <w:rsid w:val="004173DE"/>
    <w:rsid w:val="0041762A"/>
    <w:rsid w:val="0041766B"/>
    <w:rsid w:val="0041768E"/>
    <w:rsid w:val="00417840"/>
    <w:rsid w:val="004179AB"/>
    <w:rsid w:val="00417E7B"/>
    <w:rsid w:val="00417EF8"/>
    <w:rsid w:val="004200A4"/>
    <w:rsid w:val="0042022F"/>
    <w:rsid w:val="0042035F"/>
    <w:rsid w:val="004203D9"/>
    <w:rsid w:val="004205B3"/>
    <w:rsid w:val="0042083D"/>
    <w:rsid w:val="004209D4"/>
    <w:rsid w:val="00420BA7"/>
    <w:rsid w:val="00420E22"/>
    <w:rsid w:val="00421524"/>
    <w:rsid w:val="004216BB"/>
    <w:rsid w:val="004217B1"/>
    <w:rsid w:val="0042197B"/>
    <w:rsid w:val="00421A98"/>
    <w:rsid w:val="00421C69"/>
    <w:rsid w:val="00422391"/>
    <w:rsid w:val="00422655"/>
    <w:rsid w:val="00422DBB"/>
    <w:rsid w:val="00422E43"/>
    <w:rsid w:val="004230E5"/>
    <w:rsid w:val="004233B6"/>
    <w:rsid w:val="004236FF"/>
    <w:rsid w:val="0042371A"/>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221"/>
    <w:rsid w:val="0042546A"/>
    <w:rsid w:val="00425783"/>
    <w:rsid w:val="00425925"/>
    <w:rsid w:val="00425A5E"/>
    <w:rsid w:val="00426011"/>
    <w:rsid w:val="0042602F"/>
    <w:rsid w:val="004261C8"/>
    <w:rsid w:val="00426293"/>
    <w:rsid w:val="00426552"/>
    <w:rsid w:val="004265F1"/>
    <w:rsid w:val="0042669E"/>
    <w:rsid w:val="004267A7"/>
    <w:rsid w:val="004269A5"/>
    <w:rsid w:val="00426BB3"/>
    <w:rsid w:val="00426F07"/>
    <w:rsid w:val="0042710E"/>
    <w:rsid w:val="00427656"/>
    <w:rsid w:val="00427729"/>
    <w:rsid w:val="0042799D"/>
    <w:rsid w:val="00427A7A"/>
    <w:rsid w:val="00427C11"/>
    <w:rsid w:val="00427E42"/>
    <w:rsid w:val="0043089C"/>
    <w:rsid w:val="0043098D"/>
    <w:rsid w:val="00430B38"/>
    <w:rsid w:val="00430CF7"/>
    <w:rsid w:val="00430D21"/>
    <w:rsid w:val="00430FB0"/>
    <w:rsid w:val="00431129"/>
    <w:rsid w:val="004312A9"/>
    <w:rsid w:val="0043140F"/>
    <w:rsid w:val="0043153F"/>
    <w:rsid w:val="004315D7"/>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2E42"/>
    <w:rsid w:val="004330EA"/>
    <w:rsid w:val="00433129"/>
    <w:rsid w:val="0043312E"/>
    <w:rsid w:val="0043358A"/>
    <w:rsid w:val="00433990"/>
    <w:rsid w:val="00433A22"/>
    <w:rsid w:val="004340CC"/>
    <w:rsid w:val="004340F5"/>
    <w:rsid w:val="004343FF"/>
    <w:rsid w:val="004345CF"/>
    <w:rsid w:val="00434782"/>
    <w:rsid w:val="004347E4"/>
    <w:rsid w:val="00434807"/>
    <w:rsid w:val="004349A0"/>
    <w:rsid w:val="004349EB"/>
    <w:rsid w:val="00434B03"/>
    <w:rsid w:val="00435062"/>
    <w:rsid w:val="0043517E"/>
    <w:rsid w:val="00435262"/>
    <w:rsid w:val="004355AD"/>
    <w:rsid w:val="0043587F"/>
    <w:rsid w:val="00435965"/>
    <w:rsid w:val="004359FE"/>
    <w:rsid w:val="00436099"/>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D86"/>
    <w:rsid w:val="00437DA5"/>
    <w:rsid w:val="00440361"/>
    <w:rsid w:val="004405CB"/>
    <w:rsid w:val="004405D4"/>
    <w:rsid w:val="00440778"/>
    <w:rsid w:val="004407EB"/>
    <w:rsid w:val="00440C27"/>
    <w:rsid w:val="00441115"/>
    <w:rsid w:val="00441324"/>
    <w:rsid w:val="004416F6"/>
    <w:rsid w:val="004417EC"/>
    <w:rsid w:val="00441901"/>
    <w:rsid w:val="00441A74"/>
    <w:rsid w:val="00441D9E"/>
    <w:rsid w:val="0044247F"/>
    <w:rsid w:val="00442518"/>
    <w:rsid w:val="004428C7"/>
    <w:rsid w:val="00442AAE"/>
    <w:rsid w:val="00442D2B"/>
    <w:rsid w:val="00442E0F"/>
    <w:rsid w:val="00443096"/>
    <w:rsid w:val="0044313B"/>
    <w:rsid w:val="00443356"/>
    <w:rsid w:val="004439F7"/>
    <w:rsid w:val="00443B32"/>
    <w:rsid w:val="00443CD6"/>
    <w:rsid w:val="00443DAE"/>
    <w:rsid w:val="00443E3B"/>
    <w:rsid w:val="00443FF4"/>
    <w:rsid w:val="0044406B"/>
    <w:rsid w:val="0044450B"/>
    <w:rsid w:val="00444823"/>
    <w:rsid w:val="004449C0"/>
    <w:rsid w:val="00444AE3"/>
    <w:rsid w:val="00444C17"/>
    <w:rsid w:val="0044526D"/>
    <w:rsid w:val="00445319"/>
    <w:rsid w:val="0044567A"/>
    <w:rsid w:val="004456A4"/>
    <w:rsid w:val="00445846"/>
    <w:rsid w:val="0044645F"/>
    <w:rsid w:val="0044651C"/>
    <w:rsid w:val="00446545"/>
    <w:rsid w:val="0044684B"/>
    <w:rsid w:val="004468E9"/>
    <w:rsid w:val="00446C70"/>
    <w:rsid w:val="00447054"/>
    <w:rsid w:val="004471A7"/>
    <w:rsid w:val="00447373"/>
    <w:rsid w:val="004474E5"/>
    <w:rsid w:val="0044774B"/>
    <w:rsid w:val="00447D91"/>
    <w:rsid w:val="00447F7D"/>
    <w:rsid w:val="00447FA9"/>
    <w:rsid w:val="0045015B"/>
    <w:rsid w:val="004501A4"/>
    <w:rsid w:val="00450314"/>
    <w:rsid w:val="00450542"/>
    <w:rsid w:val="00450CCA"/>
    <w:rsid w:val="00450EA8"/>
    <w:rsid w:val="00451147"/>
    <w:rsid w:val="004515EE"/>
    <w:rsid w:val="00451638"/>
    <w:rsid w:val="00451860"/>
    <w:rsid w:val="004519FB"/>
    <w:rsid w:val="00451B7A"/>
    <w:rsid w:val="00451E7E"/>
    <w:rsid w:val="00451F17"/>
    <w:rsid w:val="00452041"/>
    <w:rsid w:val="00452209"/>
    <w:rsid w:val="004522B4"/>
    <w:rsid w:val="00452316"/>
    <w:rsid w:val="0045243C"/>
    <w:rsid w:val="004527AF"/>
    <w:rsid w:val="004527D8"/>
    <w:rsid w:val="00452C73"/>
    <w:rsid w:val="00452CEB"/>
    <w:rsid w:val="00453306"/>
    <w:rsid w:val="0045366E"/>
    <w:rsid w:val="004537CB"/>
    <w:rsid w:val="004537F5"/>
    <w:rsid w:val="00453A72"/>
    <w:rsid w:val="00453C0B"/>
    <w:rsid w:val="00454230"/>
    <w:rsid w:val="004542D3"/>
    <w:rsid w:val="00454431"/>
    <w:rsid w:val="004544FD"/>
    <w:rsid w:val="0045462B"/>
    <w:rsid w:val="004548D6"/>
    <w:rsid w:val="00454A22"/>
    <w:rsid w:val="00454A4E"/>
    <w:rsid w:val="00454C71"/>
    <w:rsid w:val="00454D42"/>
    <w:rsid w:val="00455407"/>
    <w:rsid w:val="0045586B"/>
    <w:rsid w:val="004558F4"/>
    <w:rsid w:val="004559B7"/>
    <w:rsid w:val="00455D96"/>
    <w:rsid w:val="00455FC1"/>
    <w:rsid w:val="0045641E"/>
    <w:rsid w:val="00456853"/>
    <w:rsid w:val="00456BA3"/>
    <w:rsid w:val="00456BD2"/>
    <w:rsid w:val="00456C32"/>
    <w:rsid w:val="0045766D"/>
    <w:rsid w:val="00457699"/>
    <w:rsid w:val="00460556"/>
    <w:rsid w:val="004608D0"/>
    <w:rsid w:val="00460997"/>
    <w:rsid w:val="00460B11"/>
    <w:rsid w:val="00460B43"/>
    <w:rsid w:val="00460C4B"/>
    <w:rsid w:val="00460EBB"/>
    <w:rsid w:val="0046113B"/>
    <w:rsid w:val="004611C8"/>
    <w:rsid w:val="0046136C"/>
    <w:rsid w:val="0046178E"/>
    <w:rsid w:val="00461921"/>
    <w:rsid w:val="00461970"/>
    <w:rsid w:val="00461C7C"/>
    <w:rsid w:val="00461CF4"/>
    <w:rsid w:val="00461EA3"/>
    <w:rsid w:val="00461F5F"/>
    <w:rsid w:val="00461FD2"/>
    <w:rsid w:val="00462BDA"/>
    <w:rsid w:val="004635FA"/>
    <w:rsid w:val="00463717"/>
    <w:rsid w:val="00463740"/>
    <w:rsid w:val="00463816"/>
    <w:rsid w:val="0046385A"/>
    <w:rsid w:val="00463946"/>
    <w:rsid w:val="00463956"/>
    <w:rsid w:val="00463E75"/>
    <w:rsid w:val="0046404E"/>
    <w:rsid w:val="004642FF"/>
    <w:rsid w:val="00464458"/>
    <w:rsid w:val="0046453A"/>
    <w:rsid w:val="00464554"/>
    <w:rsid w:val="00464642"/>
    <w:rsid w:val="004647FC"/>
    <w:rsid w:val="00464D57"/>
    <w:rsid w:val="00464EB2"/>
    <w:rsid w:val="00464FAA"/>
    <w:rsid w:val="00464FE1"/>
    <w:rsid w:val="00465394"/>
    <w:rsid w:val="00465702"/>
    <w:rsid w:val="00465F0A"/>
    <w:rsid w:val="00466786"/>
    <w:rsid w:val="00467039"/>
    <w:rsid w:val="0046722E"/>
    <w:rsid w:val="004679FB"/>
    <w:rsid w:val="00467A8B"/>
    <w:rsid w:val="00467AB5"/>
    <w:rsid w:val="00467AFF"/>
    <w:rsid w:val="00467B0D"/>
    <w:rsid w:val="00467D0F"/>
    <w:rsid w:val="00467DCE"/>
    <w:rsid w:val="00470516"/>
    <w:rsid w:val="004707F6"/>
    <w:rsid w:val="004708DD"/>
    <w:rsid w:val="00470957"/>
    <w:rsid w:val="00470C44"/>
    <w:rsid w:val="00470F39"/>
    <w:rsid w:val="00471055"/>
    <w:rsid w:val="004714D3"/>
    <w:rsid w:val="00471779"/>
    <w:rsid w:val="00471BCF"/>
    <w:rsid w:val="00471F99"/>
    <w:rsid w:val="00471F9B"/>
    <w:rsid w:val="00472327"/>
    <w:rsid w:val="004723CC"/>
    <w:rsid w:val="00472CAD"/>
    <w:rsid w:val="00472E0B"/>
    <w:rsid w:val="00472E74"/>
    <w:rsid w:val="00472F4B"/>
    <w:rsid w:val="00473055"/>
    <w:rsid w:val="004730D0"/>
    <w:rsid w:val="00473370"/>
    <w:rsid w:val="00473891"/>
    <w:rsid w:val="00473A08"/>
    <w:rsid w:val="00473B0A"/>
    <w:rsid w:val="00473C3C"/>
    <w:rsid w:val="004740B3"/>
    <w:rsid w:val="00474406"/>
    <w:rsid w:val="0047440B"/>
    <w:rsid w:val="00474694"/>
    <w:rsid w:val="00474979"/>
    <w:rsid w:val="0047497F"/>
    <w:rsid w:val="00474F93"/>
    <w:rsid w:val="00475023"/>
    <w:rsid w:val="004753B2"/>
    <w:rsid w:val="00475444"/>
    <w:rsid w:val="0047546B"/>
    <w:rsid w:val="00475735"/>
    <w:rsid w:val="00475BF5"/>
    <w:rsid w:val="00475E02"/>
    <w:rsid w:val="004760BF"/>
    <w:rsid w:val="0047639E"/>
    <w:rsid w:val="0047674E"/>
    <w:rsid w:val="00476B0D"/>
    <w:rsid w:val="00476C61"/>
    <w:rsid w:val="004776C5"/>
    <w:rsid w:val="004777BE"/>
    <w:rsid w:val="00477861"/>
    <w:rsid w:val="00477FDC"/>
    <w:rsid w:val="004804E7"/>
    <w:rsid w:val="00480506"/>
    <w:rsid w:val="00480650"/>
    <w:rsid w:val="00480726"/>
    <w:rsid w:val="00480795"/>
    <w:rsid w:val="004807F1"/>
    <w:rsid w:val="00480953"/>
    <w:rsid w:val="00480A00"/>
    <w:rsid w:val="00480B23"/>
    <w:rsid w:val="0048112B"/>
    <w:rsid w:val="00481562"/>
    <w:rsid w:val="0048162A"/>
    <w:rsid w:val="00481891"/>
    <w:rsid w:val="00481A5E"/>
    <w:rsid w:val="00481C31"/>
    <w:rsid w:val="00481D24"/>
    <w:rsid w:val="00481E40"/>
    <w:rsid w:val="0048240F"/>
    <w:rsid w:val="004826C7"/>
    <w:rsid w:val="0048286D"/>
    <w:rsid w:val="004833B7"/>
    <w:rsid w:val="00483466"/>
    <w:rsid w:val="004834B6"/>
    <w:rsid w:val="00483533"/>
    <w:rsid w:val="00483A70"/>
    <w:rsid w:val="00483D8E"/>
    <w:rsid w:val="00483DED"/>
    <w:rsid w:val="00484102"/>
    <w:rsid w:val="0048414C"/>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C39"/>
    <w:rsid w:val="00485D81"/>
    <w:rsid w:val="00486042"/>
    <w:rsid w:val="004860E7"/>
    <w:rsid w:val="00486374"/>
    <w:rsid w:val="00486728"/>
    <w:rsid w:val="0048677C"/>
    <w:rsid w:val="00486858"/>
    <w:rsid w:val="00486BBB"/>
    <w:rsid w:val="00486C07"/>
    <w:rsid w:val="00486C7C"/>
    <w:rsid w:val="00486CF7"/>
    <w:rsid w:val="00486F48"/>
    <w:rsid w:val="00487254"/>
    <w:rsid w:val="00487477"/>
    <w:rsid w:val="00487507"/>
    <w:rsid w:val="00490150"/>
    <w:rsid w:val="004902B6"/>
    <w:rsid w:val="0049059F"/>
    <w:rsid w:val="00490809"/>
    <w:rsid w:val="00490AA3"/>
    <w:rsid w:val="00490FEE"/>
    <w:rsid w:val="00491096"/>
    <w:rsid w:val="00491266"/>
    <w:rsid w:val="00491462"/>
    <w:rsid w:val="0049161C"/>
    <w:rsid w:val="0049169F"/>
    <w:rsid w:val="00491799"/>
    <w:rsid w:val="004919E9"/>
    <w:rsid w:val="00491D71"/>
    <w:rsid w:val="00491E5B"/>
    <w:rsid w:val="00491FB8"/>
    <w:rsid w:val="00492932"/>
    <w:rsid w:val="0049297D"/>
    <w:rsid w:val="004929EC"/>
    <w:rsid w:val="00492F7E"/>
    <w:rsid w:val="004933D4"/>
    <w:rsid w:val="004934C5"/>
    <w:rsid w:val="00493688"/>
    <w:rsid w:val="00493726"/>
    <w:rsid w:val="004937A7"/>
    <w:rsid w:val="00493913"/>
    <w:rsid w:val="00493B2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944"/>
    <w:rsid w:val="00495ADE"/>
    <w:rsid w:val="00495EA6"/>
    <w:rsid w:val="0049607F"/>
    <w:rsid w:val="0049610C"/>
    <w:rsid w:val="00496626"/>
    <w:rsid w:val="00496A00"/>
    <w:rsid w:val="00496B54"/>
    <w:rsid w:val="00496C12"/>
    <w:rsid w:val="00496D1E"/>
    <w:rsid w:val="00496FE2"/>
    <w:rsid w:val="0049716B"/>
    <w:rsid w:val="00497673"/>
    <w:rsid w:val="0049777F"/>
    <w:rsid w:val="004979A6"/>
    <w:rsid w:val="00497B36"/>
    <w:rsid w:val="00497B81"/>
    <w:rsid w:val="00497D86"/>
    <w:rsid w:val="00497E9E"/>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CAD"/>
    <w:rsid w:val="004A1D0B"/>
    <w:rsid w:val="004A1FC5"/>
    <w:rsid w:val="004A21E9"/>
    <w:rsid w:val="004A2530"/>
    <w:rsid w:val="004A2628"/>
    <w:rsid w:val="004A29E0"/>
    <w:rsid w:val="004A2AC1"/>
    <w:rsid w:val="004A2BB2"/>
    <w:rsid w:val="004A30F0"/>
    <w:rsid w:val="004A311F"/>
    <w:rsid w:val="004A35F1"/>
    <w:rsid w:val="004A360C"/>
    <w:rsid w:val="004A396A"/>
    <w:rsid w:val="004A3C50"/>
    <w:rsid w:val="004A3D77"/>
    <w:rsid w:val="004A3F47"/>
    <w:rsid w:val="004A40BF"/>
    <w:rsid w:val="004A4589"/>
    <w:rsid w:val="004A46E6"/>
    <w:rsid w:val="004A48C9"/>
    <w:rsid w:val="004A4904"/>
    <w:rsid w:val="004A493B"/>
    <w:rsid w:val="004A496B"/>
    <w:rsid w:val="004A4A9D"/>
    <w:rsid w:val="004A4BF6"/>
    <w:rsid w:val="004A4D29"/>
    <w:rsid w:val="004A4F27"/>
    <w:rsid w:val="004A4F72"/>
    <w:rsid w:val="004A5073"/>
    <w:rsid w:val="004A5260"/>
    <w:rsid w:val="004A52F3"/>
    <w:rsid w:val="004A5774"/>
    <w:rsid w:val="004A5CD5"/>
    <w:rsid w:val="004A5E5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A7E28"/>
    <w:rsid w:val="004B017C"/>
    <w:rsid w:val="004B0294"/>
    <w:rsid w:val="004B0577"/>
    <w:rsid w:val="004B067B"/>
    <w:rsid w:val="004B082D"/>
    <w:rsid w:val="004B0E3C"/>
    <w:rsid w:val="004B0E4A"/>
    <w:rsid w:val="004B100A"/>
    <w:rsid w:val="004B1F99"/>
    <w:rsid w:val="004B2418"/>
    <w:rsid w:val="004B253C"/>
    <w:rsid w:val="004B26B2"/>
    <w:rsid w:val="004B28FD"/>
    <w:rsid w:val="004B2950"/>
    <w:rsid w:val="004B29BB"/>
    <w:rsid w:val="004B2D97"/>
    <w:rsid w:val="004B2DAA"/>
    <w:rsid w:val="004B3034"/>
    <w:rsid w:val="004B30CE"/>
    <w:rsid w:val="004B34C3"/>
    <w:rsid w:val="004B37F3"/>
    <w:rsid w:val="004B38B8"/>
    <w:rsid w:val="004B3CC7"/>
    <w:rsid w:val="004B3E9E"/>
    <w:rsid w:val="004B40E2"/>
    <w:rsid w:val="004B4217"/>
    <w:rsid w:val="004B42E0"/>
    <w:rsid w:val="004B4307"/>
    <w:rsid w:val="004B49C1"/>
    <w:rsid w:val="004B4D37"/>
    <w:rsid w:val="004B4D4D"/>
    <w:rsid w:val="004B4DBA"/>
    <w:rsid w:val="004B4DD1"/>
    <w:rsid w:val="004B5658"/>
    <w:rsid w:val="004B56BA"/>
    <w:rsid w:val="004B5715"/>
    <w:rsid w:val="004B57A5"/>
    <w:rsid w:val="004B5895"/>
    <w:rsid w:val="004B59E8"/>
    <w:rsid w:val="004B5C69"/>
    <w:rsid w:val="004B5C82"/>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6B"/>
    <w:rsid w:val="004C1495"/>
    <w:rsid w:val="004C14FC"/>
    <w:rsid w:val="004C1B07"/>
    <w:rsid w:val="004C1E30"/>
    <w:rsid w:val="004C1F24"/>
    <w:rsid w:val="004C1FA3"/>
    <w:rsid w:val="004C26FB"/>
    <w:rsid w:val="004C3007"/>
    <w:rsid w:val="004C3406"/>
    <w:rsid w:val="004C35E3"/>
    <w:rsid w:val="004C386B"/>
    <w:rsid w:val="004C3D75"/>
    <w:rsid w:val="004C3D98"/>
    <w:rsid w:val="004C3DDE"/>
    <w:rsid w:val="004C4247"/>
    <w:rsid w:val="004C4286"/>
    <w:rsid w:val="004C4415"/>
    <w:rsid w:val="004C460F"/>
    <w:rsid w:val="004C493C"/>
    <w:rsid w:val="004C4B96"/>
    <w:rsid w:val="004C4DC7"/>
    <w:rsid w:val="004C4FDC"/>
    <w:rsid w:val="004C52DD"/>
    <w:rsid w:val="004C5663"/>
    <w:rsid w:val="004C5C08"/>
    <w:rsid w:val="004C5DE4"/>
    <w:rsid w:val="004C620E"/>
    <w:rsid w:val="004C62B8"/>
    <w:rsid w:val="004C6321"/>
    <w:rsid w:val="004C632F"/>
    <w:rsid w:val="004C6534"/>
    <w:rsid w:val="004C666C"/>
    <w:rsid w:val="004C6D03"/>
    <w:rsid w:val="004C6DAC"/>
    <w:rsid w:val="004C6E43"/>
    <w:rsid w:val="004C72AB"/>
    <w:rsid w:val="004C7321"/>
    <w:rsid w:val="004C7740"/>
    <w:rsid w:val="004C7870"/>
    <w:rsid w:val="004C7901"/>
    <w:rsid w:val="004C79AF"/>
    <w:rsid w:val="004C7A4F"/>
    <w:rsid w:val="004C7AC7"/>
    <w:rsid w:val="004C7C2A"/>
    <w:rsid w:val="004C7DA0"/>
    <w:rsid w:val="004C7E10"/>
    <w:rsid w:val="004C7E20"/>
    <w:rsid w:val="004C7F1E"/>
    <w:rsid w:val="004C7FD6"/>
    <w:rsid w:val="004D0423"/>
    <w:rsid w:val="004D0495"/>
    <w:rsid w:val="004D077B"/>
    <w:rsid w:val="004D0B0B"/>
    <w:rsid w:val="004D0E3F"/>
    <w:rsid w:val="004D178E"/>
    <w:rsid w:val="004D211C"/>
    <w:rsid w:val="004D2289"/>
    <w:rsid w:val="004D228D"/>
    <w:rsid w:val="004D23CE"/>
    <w:rsid w:val="004D249C"/>
    <w:rsid w:val="004D24DE"/>
    <w:rsid w:val="004D279C"/>
    <w:rsid w:val="004D2ABD"/>
    <w:rsid w:val="004D2C94"/>
    <w:rsid w:val="004D2EC5"/>
    <w:rsid w:val="004D30DA"/>
    <w:rsid w:val="004D33F6"/>
    <w:rsid w:val="004D34C2"/>
    <w:rsid w:val="004D3648"/>
    <w:rsid w:val="004D3BC0"/>
    <w:rsid w:val="004D3C17"/>
    <w:rsid w:val="004D3D34"/>
    <w:rsid w:val="004D3E8E"/>
    <w:rsid w:val="004D417E"/>
    <w:rsid w:val="004D422C"/>
    <w:rsid w:val="004D431A"/>
    <w:rsid w:val="004D4488"/>
    <w:rsid w:val="004D46F3"/>
    <w:rsid w:val="004D47F9"/>
    <w:rsid w:val="004D49F3"/>
    <w:rsid w:val="004D4BD9"/>
    <w:rsid w:val="004D4EB2"/>
    <w:rsid w:val="004D5033"/>
    <w:rsid w:val="004D5131"/>
    <w:rsid w:val="004D527C"/>
    <w:rsid w:val="004D54D2"/>
    <w:rsid w:val="004D5509"/>
    <w:rsid w:val="004D5B95"/>
    <w:rsid w:val="004D5BB7"/>
    <w:rsid w:val="004D5CAB"/>
    <w:rsid w:val="004D6194"/>
    <w:rsid w:val="004D6354"/>
    <w:rsid w:val="004D655C"/>
    <w:rsid w:val="004D6594"/>
    <w:rsid w:val="004D6B24"/>
    <w:rsid w:val="004D6B44"/>
    <w:rsid w:val="004D6EF1"/>
    <w:rsid w:val="004D706E"/>
    <w:rsid w:val="004D7A19"/>
    <w:rsid w:val="004D7B4A"/>
    <w:rsid w:val="004D7C36"/>
    <w:rsid w:val="004D7DB9"/>
    <w:rsid w:val="004E0414"/>
    <w:rsid w:val="004E0625"/>
    <w:rsid w:val="004E0888"/>
    <w:rsid w:val="004E0A0A"/>
    <w:rsid w:val="004E0BA1"/>
    <w:rsid w:val="004E1354"/>
    <w:rsid w:val="004E1A3E"/>
    <w:rsid w:val="004E215B"/>
    <w:rsid w:val="004E2381"/>
    <w:rsid w:val="004E285D"/>
    <w:rsid w:val="004E29B6"/>
    <w:rsid w:val="004E2E2E"/>
    <w:rsid w:val="004E30B9"/>
    <w:rsid w:val="004E3202"/>
    <w:rsid w:val="004E33DC"/>
    <w:rsid w:val="004E3645"/>
    <w:rsid w:val="004E3A6E"/>
    <w:rsid w:val="004E3E77"/>
    <w:rsid w:val="004E3EB9"/>
    <w:rsid w:val="004E3EBA"/>
    <w:rsid w:val="004E3F1E"/>
    <w:rsid w:val="004E3F54"/>
    <w:rsid w:val="004E448D"/>
    <w:rsid w:val="004E4996"/>
    <w:rsid w:val="004E4C69"/>
    <w:rsid w:val="004E52A8"/>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4B3"/>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90E"/>
    <w:rsid w:val="004F2ACC"/>
    <w:rsid w:val="004F2C45"/>
    <w:rsid w:val="004F2CB5"/>
    <w:rsid w:val="004F3056"/>
    <w:rsid w:val="004F306C"/>
    <w:rsid w:val="004F3087"/>
    <w:rsid w:val="004F309C"/>
    <w:rsid w:val="004F30F9"/>
    <w:rsid w:val="004F32A1"/>
    <w:rsid w:val="004F33DF"/>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37"/>
    <w:rsid w:val="004F707C"/>
    <w:rsid w:val="004F7086"/>
    <w:rsid w:val="004F74D4"/>
    <w:rsid w:val="004F7810"/>
    <w:rsid w:val="004F7C8D"/>
    <w:rsid w:val="004F7F65"/>
    <w:rsid w:val="00500128"/>
    <w:rsid w:val="00500501"/>
    <w:rsid w:val="00500961"/>
    <w:rsid w:val="00500A4F"/>
    <w:rsid w:val="00500DFE"/>
    <w:rsid w:val="00500EB0"/>
    <w:rsid w:val="00500F4A"/>
    <w:rsid w:val="00501480"/>
    <w:rsid w:val="00501537"/>
    <w:rsid w:val="00501A05"/>
    <w:rsid w:val="00501AD7"/>
    <w:rsid w:val="00502369"/>
    <w:rsid w:val="00502471"/>
    <w:rsid w:val="00502733"/>
    <w:rsid w:val="00502748"/>
    <w:rsid w:val="00502CB0"/>
    <w:rsid w:val="00502CE4"/>
    <w:rsid w:val="00503064"/>
    <w:rsid w:val="0050306B"/>
    <w:rsid w:val="00503106"/>
    <w:rsid w:val="0050323F"/>
    <w:rsid w:val="00503593"/>
    <w:rsid w:val="005035EB"/>
    <w:rsid w:val="00503775"/>
    <w:rsid w:val="00503849"/>
    <w:rsid w:val="005039A8"/>
    <w:rsid w:val="00503E22"/>
    <w:rsid w:val="00503E6A"/>
    <w:rsid w:val="00504023"/>
    <w:rsid w:val="00504151"/>
    <w:rsid w:val="00504258"/>
    <w:rsid w:val="00504815"/>
    <w:rsid w:val="005048FA"/>
    <w:rsid w:val="00504B4E"/>
    <w:rsid w:val="00504E35"/>
    <w:rsid w:val="00505280"/>
    <w:rsid w:val="00505553"/>
    <w:rsid w:val="005055A1"/>
    <w:rsid w:val="005056A0"/>
    <w:rsid w:val="00505A58"/>
    <w:rsid w:val="00505A65"/>
    <w:rsid w:val="00505B6B"/>
    <w:rsid w:val="00505E91"/>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AD"/>
    <w:rsid w:val="005101BE"/>
    <w:rsid w:val="005103F4"/>
    <w:rsid w:val="0051053F"/>
    <w:rsid w:val="00510576"/>
    <w:rsid w:val="00510796"/>
    <w:rsid w:val="005108EC"/>
    <w:rsid w:val="00510A28"/>
    <w:rsid w:val="00510BB6"/>
    <w:rsid w:val="00510C50"/>
    <w:rsid w:val="0051105A"/>
    <w:rsid w:val="00511411"/>
    <w:rsid w:val="0051181D"/>
    <w:rsid w:val="00511977"/>
    <w:rsid w:val="00511B5E"/>
    <w:rsid w:val="00511B87"/>
    <w:rsid w:val="00511CEE"/>
    <w:rsid w:val="00512215"/>
    <w:rsid w:val="005122D0"/>
    <w:rsid w:val="00512685"/>
    <w:rsid w:val="005127F2"/>
    <w:rsid w:val="00512973"/>
    <w:rsid w:val="00513356"/>
    <w:rsid w:val="005134C1"/>
    <w:rsid w:val="005139F5"/>
    <w:rsid w:val="00513A6C"/>
    <w:rsid w:val="00513BC6"/>
    <w:rsid w:val="00513DD3"/>
    <w:rsid w:val="00514421"/>
    <w:rsid w:val="005149E6"/>
    <w:rsid w:val="00514AA9"/>
    <w:rsid w:val="00514C68"/>
    <w:rsid w:val="0051512F"/>
    <w:rsid w:val="005156C7"/>
    <w:rsid w:val="005156FE"/>
    <w:rsid w:val="005157CC"/>
    <w:rsid w:val="005157F9"/>
    <w:rsid w:val="00515DD7"/>
    <w:rsid w:val="00516077"/>
    <w:rsid w:val="00516300"/>
    <w:rsid w:val="00516574"/>
    <w:rsid w:val="0051661A"/>
    <w:rsid w:val="0051689F"/>
    <w:rsid w:val="00516B41"/>
    <w:rsid w:val="00516CD0"/>
    <w:rsid w:val="00516D44"/>
    <w:rsid w:val="00516D84"/>
    <w:rsid w:val="005171FE"/>
    <w:rsid w:val="00517278"/>
    <w:rsid w:val="005172C1"/>
    <w:rsid w:val="00517900"/>
    <w:rsid w:val="00517A52"/>
    <w:rsid w:val="00517A6C"/>
    <w:rsid w:val="00517A78"/>
    <w:rsid w:val="00517D94"/>
    <w:rsid w:val="00520097"/>
    <w:rsid w:val="00520301"/>
    <w:rsid w:val="005204AD"/>
    <w:rsid w:val="005204E6"/>
    <w:rsid w:val="00520736"/>
    <w:rsid w:val="00520770"/>
    <w:rsid w:val="005207B3"/>
    <w:rsid w:val="00520F80"/>
    <w:rsid w:val="00521F4D"/>
    <w:rsid w:val="005220D3"/>
    <w:rsid w:val="0052221E"/>
    <w:rsid w:val="00522267"/>
    <w:rsid w:val="00522951"/>
    <w:rsid w:val="00522E8A"/>
    <w:rsid w:val="0052348C"/>
    <w:rsid w:val="0052349D"/>
    <w:rsid w:val="005237CD"/>
    <w:rsid w:val="0052387E"/>
    <w:rsid w:val="005238F8"/>
    <w:rsid w:val="00523E60"/>
    <w:rsid w:val="005240BC"/>
    <w:rsid w:val="005241DC"/>
    <w:rsid w:val="00524354"/>
    <w:rsid w:val="00524666"/>
    <w:rsid w:val="0052485C"/>
    <w:rsid w:val="005249BB"/>
    <w:rsid w:val="00524CC4"/>
    <w:rsid w:val="00524D60"/>
    <w:rsid w:val="00524F06"/>
    <w:rsid w:val="005253B3"/>
    <w:rsid w:val="005256CA"/>
    <w:rsid w:val="00525FC2"/>
    <w:rsid w:val="00526397"/>
    <w:rsid w:val="005264D7"/>
    <w:rsid w:val="005266A7"/>
    <w:rsid w:val="00526C12"/>
    <w:rsid w:val="00526FCF"/>
    <w:rsid w:val="00527079"/>
    <w:rsid w:val="00527194"/>
    <w:rsid w:val="005272A2"/>
    <w:rsid w:val="005272BA"/>
    <w:rsid w:val="00527B3D"/>
    <w:rsid w:val="00527BB8"/>
    <w:rsid w:val="00527C11"/>
    <w:rsid w:val="00527D48"/>
    <w:rsid w:val="00527EFA"/>
    <w:rsid w:val="00527F46"/>
    <w:rsid w:val="00527F83"/>
    <w:rsid w:val="005300D6"/>
    <w:rsid w:val="005301F1"/>
    <w:rsid w:val="00530224"/>
    <w:rsid w:val="005306D8"/>
    <w:rsid w:val="00530A46"/>
    <w:rsid w:val="00530B9B"/>
    <w:rsid w:val="00530EBC"/>
    <w:rsid w:val="00530F38"/>
    <w:rsid w:val="005311DD"/>
    <w:rsid w:val="005311E8"/>
    <w:rsid w:val="0053127B"/>
    <w:rsid w:val="005312C7"/>
    <w:rsid w:val="00531309"/>
    <w:rsid w:val="00531341"/>
    <w:rsid w:val="005313D1"/>
    <w:rsid w:val="00531525"/>
    <w:rsid w:val="005316D9"/>
    <w:rsid w:val="005318FF"/>
    <w:rsid w:val="00531A47"/>
    <w:rsid w:val="00531B64"/>
    <w:rsid w:val="00531BD9"/>
    <w:rsid w:val="00531E6A"/>
    <w:rsid w:val="005320E2"/>
    <w:rsid w:val="005321FB"/>
    <w:rsid w:val="005322EC"/>
    <w:rsid w:val="0053230A"/>
    <w:rsid w:val="00532316"/>
    <w:rsid w:val="00532362"/>
    <w:rsid w:val="005323C7"/>
    <w:rsid w:val="0053270E"/>
    <w:rsid w:val="005328CF"/>
    <w:rsid w:val="00532C79"/>
    <w:rsid w:val="00532CCE"/>
    <w:rsid w:val="005334CD"/>
    <w:rsid w:val="00533587"/>
    <w:rsid w:val="005338F1"/>
    <w:rsid w:val="0053396F"/>
    <w:rsid w:val="00533A59"/>
    <w:rsid w:val="00534351"/>
    <w:rsid w:val="00534656"/>
    <w:rsid w:val="00534CC3"/>
    <w:rsid w:val="00534D2F"/>
    <w:rsid w:val="00534D96"/>
    <w:rsid w:val="00535083"/>
    <w:rsid w:val="0053509C"/>
    <w:rsid w:val="0053561D"/>
    <w:rsid w:val="00535832"/>
    <w:rsid w:val="005359D5"/>
    <w:rsid w:val="00535CC4"/>
    <w:rsid w:val="00535DB1"/>
    <w:rsid w:val="0053612A"/>
    <w:rsid w:val="005364F1"/>
    <w:rsid w:val="005368B7"/>
    <w:rsid w:val="00536DA4"/>
    <w:rsid w:val="00536DEF"/>
    <w:rsid w:val="00536E6E"/>
    <w:rsid w:val="00536E99"/>
    <w:rsid w:val="00536F6C"/>
    <w:rsid w:val="0053717B"/>
    <w:rsid w:val="005371A5"/>
    <w:rsid w:val="0053726F"/>
    <w:rsid w:val="00537582"/>
    <w:rsid w:val="005375C9"/>
    <w:rsid w:val="005376C8"/>
    <w:rsid w:val="00537971"/>
    <w:rsid w:val="00537A09"/>
    <w:rsid w:val="00537C2B"/>
    <w:rsid w:val="00537C33"/>
    <w:rsid w:val="00537CD2"/>
    <w:rsid w:val="00537FC7"/>
    <w:rsid w:val="00540415"/>
    <w:rsid w:val="005404D9"/>
    <w:rsid w:val="005409D3"/>
    <w:rsid w:val="005409E6"/>
    <w:rsid w:val="00540BE3"/>
    <w:rsid w:val="00540CCF"/>
    <w:rsid w:val="00540FC0"/>
    <w:rsid w:val="00541115"/>
    <w:rsid w:val="005413DD"/>
    <w:rsid w:val="005418EA"/>
    <w:rsid w:val="00541C41"/>
    <w:rsid w:val="00541C66"/>
    <w:rsid w:val="00541D17"/>
    <w:rsid w:val="00541D2F"/>
    <w:rsid w:val="00541F0A"/>
    <w:rsid w:val="00542434"/>
    <w:rsid w:val="0054292B"/>
    <w:rsid w:val="00542949"/>
    <w:rsid w:val="00542E28"/>
    <w:rsid w:val="00542FA5"/>
    <w:rsid w:val="00542FEA"/>
    <w:rsid w:val="00543370"/>
    <w:rsid w:val="00543578"/>
    <w:rsid w:val="005438AE"/>
    <w:rsid w:val="00543970"/>
    <w:rsid w:val="00543EF0"/>
    <w:rsid w:val="00544130"/>
    <w:rsid w:val="005442DD"/>
    <w:rsid w:val="0054506E"/>
    <w:rsid w:val="005450D6"/>
    <w:rsid w:val="005450FD"/>
    <w:rsid w:val="0054519E"/>
    <w:rsid w:val="0054521F"/>
    <w:rsid w:val="00545653"/>
    <w:rsid w:val="005458C5"/>
    <w:rsid w:val="0054599D"/>
    <w:rsid w:val="005459B5"/>
    <w:rsid w:val="00545FBF"/>
    <w:rsid w:val="00546163"/>
    <w:rsid w:val="00546256"/>
    <w:rsid w:val="00546346"/>
    <w:rsid w:val="005464E4"/>
    <w:rsid w:val="005465FB"/>
    <w:rsid w:val="00546968"/>
    <w:rsid w:val="00546AB3"/>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3FB"/>
    <w:rsid w:val="005527D1"/>
    <w:rsid w:val="00552881"/>
    <w:rsid w:val="00552B8C"/>
    <w:rsid w:val="00552BD8"/>
    <w:rsid w:val="00552C57"/>
    <w:rsid w:val="00552D9F"/>
    <w:rsid w:val="00552E7E"/>
    <w:rsid w:val="005533FB"/>
    <w:rsid w:val="00553492"/>
    <w:rsid w:val="00553794"/>
    <w:rsid w:val="00553A29"/>
    <w:rsid w:val="00553D48"/>
    <w:rsid w:val="00553F13"/>
    <w:rsid w:val="0055426A"/>
    <w:rsid w:val="0055427B"/>
    <w:rsid w:val="00554298"/>
    <w:rsid w:val="0055454C"/>
    <w:rsid w:val="0055465D"/>
    <w:rsid w:val="005548AA"/>
    <w:rsid w:val="00554945"/>
    <w:rsid w:val="0055497B"/>
    <w:rsid w:val="00554E90"/>
    <w:rsid w:val="00554FD5"/>
    <w:rsid w:val="00555088"/>
    <w:rsid w:val="00555219"/>
    <w:rsid w:val="00555237"/>
    <w:rsid w:val="00555276"/>
    <w:rsid w:val="0055582F"/>
    <w:rsid w:val="00555B33"/>
    <w:rsid w:val="00555C78"/>
    <w:rsid w:val="00555D8F"/>
    <w:rsid w:val="00555D94"/>
    <w:rsid w:val="00555FBD"/>
    <w:rsid w:val="005560C2"/>
    <w:rsid w:val="00556147"/>
    <w:rsid w:val="005567DF"/>
    <w:rsid w:val="005568EB"/>
    <w:rsid w:val="00556C46"/>
    <w:rsid w:val="00556D9A"/>
    <w:rsid w:val="00557343"/>
    <w:rsid w:val="0055768E"/>
    <w:rsid w:val="005576A6"/>
    <w:rsid w:val="005576ED"/>
    <w:rsid w:val="00557BD3"/>
    <w:rsid w:val="00557C40"/>
    <w:rsid w:val="00557EB9"/>
    <w:rsid w:val="00557FA5"/>
    <w:rsid w:val="005601E9"/>
    <w:rsid w:val="00560215"/>
    <w:rsid w:val="0056027E"/>
    <w:rsid w:val="005603B1"/>
    <w:rsid w:val="005603C3"/>
    <w:rsid w:val="005606C2"/>
    <w:rsid w:val="00560B37"/>
    <w:rsid w:val="00560B51"/>
    <w:rsid w:val="00560C97"/>
    <w:rsid w:val="00560D1C"/>
    <w:rsid w:val="00560DC7"/>
    <w:rsid w:val="00560F05"/>
    <w:rsid w:val="005611F6"/>
    <w:rsid w:val="005615A7"/>
    <w:rsid w:val="005615EE"/>
    <w:rsid w:val="0056170D"/>
    <w:rsid w:val="00561A4C"/>
    <w:rsid w:val="00561CF3"/>
    <w:rsid w:val="00561DB2"/>
    <w:rsid w:val="0056241C"/>
    <w:rsid w:val="00562721"/>
    <w:rsid w:val="0056294B"/>
    <w:rsid w:val="00562B2E"/>
    <w:rsid w:val="00562C59"/>
    <w:rsid w:val="00562DB0"/>
    <w:rsid w:val="00562F41"/>
    <w:rsid w:val="00563265"/>
    <w:rsid w:val="005632F7"/>
    <w:rsid w:val="005633F7"/>
    <w:rsid w:val="00563630"/>
    <w:rsid w:val="00563820"/>
    <w:rsid w:val="005638DF"/>
    <w:rsid w:val="00563C53"/>
    <w:rsid w:val="00563CA0"/>
    <w:rsid w:val="00563D9D"/>
    <w:rsid w:val="00563EE7"/>
    <w:rsid w:val="00563F3B"/>
    <w:rsid w:val="00564170"/>
    <w:rsid w:val="00564302"/>
    <w:rsid w:val="00564459"/>
    <w:rsid w:val="00564C90"/>
    <w:rsid w:val="00564E3D"/>
    <w:rsid w:val="00564F11"/>
    <w:rsid w:val="00565703"/>
    <w:rsid w:val="0056594A"/>
    <w:rsid w:val="00565BDB"/>
    <w:rsid w:val="00565C9F"/>
    <w:rsid w:val="00565E39"/>
    <w:rsid w:val="00566016"/>
    <w:rsid w:val="00566319"/>
    <w:rsid w:val="00566BE3"/>
    <w:rsid w:val="00566CF4"/>
    <w:rsid w:val="00566E85"/>
    <w:rsid w:val="00566F84"/>
    <w:rsid w:val="0056703E"/>
    <w:rsid w:val="005670E8"/>
    <w:rsid w:val="005670FB"/>
    <w:rsid w:val="005672D2"/>
    <w:rsid w:val="005673DC"/>
    <w:rsid w:val="00567432"/>
    <w:rsid w:val="0056749A"/>
    <w:rsid w:val="005678DB"/>
    <w:rsid w:val="00567A00"/>
    <w:rsid w:val="00567E29"/>
    <w:rsid w:val="00570258"/>
    <w:rsid w:val="005702D7"/>
    <w:rsid w:val="00570CAD"/>
    <w:rsid w:val="00570D78"/>
    <w:rsid w:val="0057120A"/>
    <w:rsid w:val="005716BA"/>
    <w:rsid w:val="00571838"/>
    <w:rsid w:val="00571AD2"/>
    <w:rsid w:val="00571C86"/>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791"/>
    <w:rsid w:val="00573C20"/>
    <w:rsid w:val="00573DA3"/>
    <w:rsid w:val="00574306"/>
    <w:rsid w:val="00574433"/>
    <w:rsid w:val="005748C5"/>
    <w:rsid w:val="005748D0"/>
    <w:rsid w:val="00574B0F"/>
    <w:rsid w:val="005755D5"/>
    <w:rsid w:val="0057565D"/>
    <w:rsid w:val="00575816"/>
    <w:rsid w:val="005759AD"/>
    <w:rsid w:val="00575F94"/>
    <w:rsid w:val="00576015"/>
    <w:rsid w:val="00576258"/>
    <w:rsid w:val="00576278"/>
    <w:rsid w:val="00576539"/>
    <w:rsid w:val="0057656A"/>
    <w:rsid w:val="005767F2"/>
    <w:rsid w:val="005769AF"/>
    <w:rsid w:val="00576AB1"/>
    <w:rsid w:val="00576C15"/>
    <w:rsid w:val="00576E4B"/>
    <w:rsid w:val="005774B9"/>
    <w:rsid w:val="00577D87"/>
    <w:rsid w:val="00577EEB"/>
    <w:rsid w:val="00577F17"/>
    <w:rsid w:val="005800B8"/>
    <w:rsid w:val="005805A6"/>
    <w:rsid w:val="00580674"/>
    <w:rsid w:val="0058067A"/>
    <w:rsid w:val="0058073D"/>
    <w:rsid w:val="00580891"/>
    <w:rsid w:val="00580B9C"/>
    <w:rsid w:val="0058109A"/>
    <w:rsid w:val="0058110F"/>
    <w:rsid w:val="00581405"/>
    <w:rsid w:val="00581440"/>
    <w:rsid w:val="00581462"/>
    <w:rsid w:val="005816EB"/>
    <w:rsid w:val="00581920"/>
    <w:rsid w:val="005819D6"/>
    <w:rsid w:val="00581C17"/>
    <w:rsid w:val="00581C8A"/>
    <w:rsid w:val="00581D34"/>
    <w:rsid w:val="00581D8E"/>
    <w:rsid w:val="00581E64"/>
    <w:rsid w:val="00581FA5"/>
    <w:rsid w:val="005821BC"/>
    <w:rsid w:val="00582394"/>
    <w:rsid w:val="005823C6"/>
    <w:rsid w:val="00582C39"/>
    <w:rsid w:val="00582DDB"/>
    <w:rsid w:val="00583028"/>
    <w:rsid w:val="005831D1"/>
    <w:rsid w:val="005831F3"/>
    <w:rsid w:val="00583201"/>
    <w:rsid w:val="005832AF"/>
    <w:rsid w:val="00583CFF"/>
    <w:rsid w:val="00583E28"/>
    <w:rsid w:val="00584003"/>
    <w:rsid w:val="0058412F"/>
    <w:rsid w:val="005842C0"/>
    <w:rsid w:val="0058472C"/>
    <w:rsid w:val="005847EE"/>
    <w:rsid w:val="00584905"/>
    <w:rsid w:val="005849CD"/>
    <w:rsid w:val="00584AFE"/>
    <w:rsid w:val="00584B23"/>
    <w:rsid w:val="00584B85"/>
    <w:rsid w:val="00584DA5"/>
    <w:rsid w:val="00584E18"/>
    <w:rsid w:val="00585028"/>
    <w:rsid w:val="00585134"/>
    <w:rsid w:val="00585580"/>
    <w:rsid w:val="00585693"/>
    <w:rsid w:val="005856AC"/>
    <w:rsid w:val="00585798"/>
    <w:rsid w:val="005857D5"/>
    <w:rsid w:val="00585942"/>
    <w:rsid w:val="00585957"/>
    <w:rsid w:val="00585C22"/>
    <w:rsid w:val="00585F6B"/>
    <w:rsid w:val="0058620C"/>
    <w:rsid w:val="0058677E"/>
    <w:rsid w:val="00586B37"/>
    <w:rsid w:val="00586B93"/>
    <w:rsid w:val="00587191"/>
    <w:rsid w:val="00587218"/>
    <w:rsid w:val="0058764B"/>
    <w:rsid w:val="0058789F"/>
    <w:rsid w:val="005878D1"/>
    <w:rsid w:val="00587AE4"/>
    <w:rsid w:val="00587B46"/>
    <w:rsid w:val="00587C76"/>
    <w:rsid w:val="00587EA3"/>
    <w:rsid w:val="005900AA"/>
    <w:rsid w:val="00590136"/>
    <w:rsid w:val="005901B6"/>
    <w:rsid w:val="005904F1"/>
    <w:rsid w:val="00590634"/>
    <w:rsid w:val="00590E98"/>
    <w:rsid w:val="00591153"/>
    <w:rsid w:val="0059119E"/>
    <w:rsid w:val="00591790"/>
    <w:rsid w:val="0059240F"/>
    <w:rsid w:val="00592673"/>
    <w:rsid w:val="005927E9"/>
    <w:rsid w:val="005929C5"/>
    <w:rsid w:val="00592A41"/>
    <w:rsid w:val="00592ABA"/>
    <w:rsid w:val="00592B56"/>
    <w:rsid w:val="00592C48"/>
    <w:rsid w:val="00592D72"/>
    <w:rsid w:val="005932EB"/>
    <w:rsid w:val="005934E0"/>
    <w:rsid w:val="00593595"/>
    <w:rsid w:val="005937DA"/>
    <w:rsid w:val="00593873"/>
    <w:rsid w:val="00593D5F"/>
    <w:rsid w:val="00593E6C"/>
    <w:rsid w:val="00593EC4"/>
    <w:rsid w:val="00594361"/>
    <w:rsid w:val="00594726"/>
    <w:rsid w:val="0059494A"/>
    <w:rsid w:val="00594A60"/>
    <w:rsid w:val="00594A8C"/>
    <w:rsid w:val="00594AA1"/>
    <w:rsid w:val="00594E86"/>
    <w:rsid w:val="00595281"/>
    <w:rsid w:val="005953E2"/>
    <w:rsid w:val="00595A06"/>
    <w:rsid w:val="00595AC8"/>
    <w:rsid w:val="00595B39"/>
    <w:rsid w:val="00595D33"/>
    <w:rsid w:val="00595EA4"/>
    <w:rsid w:val="00596038"/>
    <w:rsid w:val="005962F9"/>
    <w:rsid w:val="00596D90"/>
    <w:rsid w:val="00596EF7"/>
    <w:rsid w:val="00596F6B"/>
    <w:rsid w:val="00596FB3"/>
    <w:rsid w:val="00597142"/>
    <w:rsid w:val="0059794C"/>
    <w:rsid w:val="005A025D"/>
    <w:rsid w:val="005A03C3"/>
    <w:rsid w:val="005A0448"/>
    <w:rsid w:val="005A044F"/>
    <w:rsid w:val="005A05C1"/>
    <w:rsid w:val="005A0773"/>
    <w:rsid w:val="005A0A90"/>
    <w:rsid w:val="005A0B24"/>
    <w:rsid w:val="005A0C92"/>
    <w:rsid w:val="005A0F70"/>
    <w:rsid w:val="005A1608"/>
    <w:rsid w:val="005A1819"/>
    <w:rsid w:val="005A18E2"/>
    <w:rsid w:val="005A1AB5"/>
    <w:rsid w:val="005A1B04"/>
    <w:rsid w:val="005A1CFF"/>
    <w:rsid w:val="005A1D16"/>
    <w:rsid w:val="005A1E25"/>
    <w:rsid w:val="005A1EB2"/>
    <w:rsid w:val="005A1ECE"/>
    <w:rsid w:val="005A2099"/>
    <w:rsid w:val="005A26B4"/>
    <w:rsid w:val="005A279D"/>
    <w:rsid w:val="005A2830"/>
    <w:rsid w:val="005A28A7"/>
    <w:rsid w:val="005A327F"/>
    <w:rsid w:val="005A33C2"/>
    <w:rsid w:val="005A37BE"/>
    <w:rsid w:val="005A3A4B"/>
    <w:rsid w:val="005A3AE9"/>
    <w:rsid w:val="005A3B90"/>
    <w:rsid w:val="005A3D7A"/>
    <w:rsid w:val="005A3E9E"/>
    <w:rsid w:val="005A3F51"/>
    <w:rsid w:val="005A45FD"/>
    <w:rsid w:val="005A4992"/>
    <w:rsid w:val="005A4B91"/>
    <w:rsid w:val="005A4E37"/>
    <w:rsid w:val="005A542D"/>
    <w:rsid w:val="005A55B9"/>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95F"/>
    <w:rsid w:val="005A7D71"/>
    <w:rsid w:val="005A7E2D"/>
    <w:rsid w:val="005A7E6B"/>
    <w:rsid w:val="005B0012"/>
    <w:rsid w:val="005B02E2"/>
    <w:rsid w:val="005B038C"/>
    <w:rsid w:val="005B086E"/>
    <w:rsid w:val="005B0D00"/>
    <w:rsid w:val="005B0EAE"/>
    <w:rsid w:val="005B1108"/>
    <w:rsid w:val="005B1184"/>
    <w:rsid w:val="005B131A"/>
    <w:rsid w:val="005B1396"/>
    <w:rsid w:val="005B161B"/>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3F2F"/>
    <w:rsid w:val="005B42D3"/>
    <w:rsid w:val="005B456F"/>
    <w:rsid w:val="005B46A0"/>
    <w:rsid w:val="005B487F"/>
    <w:rsid w:val="005B4DCB"/>
    <w:rsid w:val="005B4E22"/>
    <w:rsid w:val="005B4EAD"/>
    <w:rsid w:val="005B4FED"/>
    <w:rsid w:val="005B5288"/>
    <w:rsid w:val="005B5354"/>
    <w:rsid w:val="005B5790"/>
    <w:rsid w:val="005B5879"/>
    <w:rsid w:val="005B5BAC"/>
    <w:rsid w:val="005B6107"/>
    <w:rsid w:val="005B65A5"/>
    <w:rsid w:val="005B69BE"/>
    <w:rsid w:val="005B6CB2"/>
    <w:rsid w:val="005B6CF7"/>
    <w:rsid w:val="005B7BAA"/>
    <w:rsid w:val="005B7C8F"/>
    <w:rsid w:val="005C0021"/>
    <w:rsid w:val="005C042F"/>
    <w:rsid w:val="005C0439"/>
    <w:rsid w:val="005C0AF3"/>
    <w:rsid w:val="005C0D57"/>
    <w:rsid w:val="005C0E50"/>
    <w:rsid w:val="005C0F1C"/>
    <w:rsid w:val="005C1068"/>
    <w:rsid w:val="005C1343"/>
    <w:rsid w:val="005C1475"/>
    <w:rsid w:val="005C1ADE"/>
    <w:rsid w:val="005C1B15"/>
    <w:rsid w:val="005C1D11"/>
    <w:rsid w:val="005C20FF"/>
    <w:rsid w:val="005C2193"/>
    <w:rsid w:val="005C21FB"/>
    <w:rsid w:val="005C29BD"/>
    <w:rsid w:val="005C2ABD"/>
    <w:rsid w:val="005C2BD3"/>
    <w:rsid w:val="005C2C93"/>
    <w:rsid w:val="005C305B"/>
    <w:rsid w:val="005C35F5"/>
    <w:rsid w:val="005C3AC3"/>
    <w:rsid w:val="005C3CAF"/>
    <w:rsid w:val="005C40FE"/>
    <w:rsid w:val="005C4195"/>
    <w:rsid w:val="005C42A8"/>
    <w:rsid w:val="005C440F"/>
    <w:rsid w:val="005C463A"/>
    <w:rsid w:val="005C4776"/>
    <w:rsid w:val="005C4877"/>
    <w:rsid w:val="005C4972"/>
    <w:rsid w:val="005C4B96"/>
    <w:rsid w:val="005C4C4E"/>
    <w:rsid w:val="005C4F45"/>
    <w:rsid w:val="005C509C"/>
    <w:rsid w:val="005C50D3"/>
    <w:rsid w:val="005C50E3"/>
    <w:rsid w:val="005C51A8"/>
    <w:rsid w:val="005C5239"/>
    <w:rsid w:val="005C5355"/>
    <w:rsid w:val="005C5C5F"/>
    <w:rsid w:val="005C5E60"/>
    <w:rsid w:val="005C6378"/>
    <w:rsid w:val="005C6668"/>
    <w:rsid w:val="005C686D"/>
    <w:rsid w:val="005C6883"/>
    <w:rsid w:val="005C6950"/>
    <w:rsid w:val="005C6AD0"/>
    <w:rsid w:val="005C6C97"/>
    <w:rsid w:val="005C6DE3"/>
    <w:rsid w:val="005C6F60"/>
    <w:rsid w:val="005C6FB2"/>
    <w:rsid w:val="005C70B0"/>
    <w:rsid w:val="005C711E"/>
    <w:rsid w:val="005C72BF"/>
    <w:rsid w:val="005C754F"/>
    <w:rsid w:val="005C7599"/>
    <w:rsid w:val="005C7906"/>
    <w:rsid w:val="005C7976"/>
    <w:rsid w:val="005C7DEB"/>
    <w:rsid w:val="005C7E14"/>
    <w:rsid w:val="005D0152"/>
    <w:rsid w:val="005D0282"/>
    <w:rsid w:val="005D02BD"/>
    <w:rsid w:val="005D0411"/>
    <w:rsid w:val="005D095A"/>
    <w:rsid w:val="005D0AE7"/>
    <w:rsid w:val="005D0E7D"/>
    <w:rsid w:val="005D1597"/>
    <w:rsid w:val="005D1638"/>
    <w:rsid w:val="005D17A3"/>
    <w:rsid w:val="005D1920"/>
    <w:rsid w:val="005D1D42"/>
    <w:rsid w:val="005D1EE5"/>
    <w:rsid w:val="005D2137"/>
    <w:rsid w:val="005D21A4"/>
    <w:rsid w:val="005D2283"/>
    <w:rsid w:val="005D24A5"/>
    <w:rsid w:val="005D271D"/>
    <w:rsid w:val="005D2776"/>
    <w:rsid w:val="005D279C"/>
    <w:rsid w:val="005D292B"/>
    <w:rsid w:val="005D2AD6"/>
    <w:rsid w:val="005D2EE2"/>
    <w:rsid w:val="005D318D"/>
    <w:rsid w:val="005D33AC"/>
    <w:rsid w:val="005D352F"/>
    <w:rsid w:val="005D3AF3"/>
    <w:rsid w:val="005D3E43"/>
    <w:rsid w:val="005D40C9"/>
    <w:rsid w:val="005D46DA"/>
    <w:rsid w:val="005D497D"/>
    <w:rsid w:val="005D4D5A"/>
    <w:rsid w:val="005D4E53"/>
    <w:rsid w:val="005D536D"/>
    <w:rsid w:val="005D55AC"/>
    <w:rsid w:val="005D5892"/>
    <w:rsid w:val="005D5C74"/>
    <w:rsid w:val="005D5E28"/>
    <w:rsid w:val="005D5FF5"/>
    <w:rsid w:val="005D6358"/>
    <w:rsid w:val="005D6A0A"/>
    <w:rsid w:val="005D6A37"/>
    <w:rsid w:val="005D6B51"/>
    <w:rsid w:val="005D6B61"/>
    <w:rsid w:val="005D7319"/>
    <w:rsid w:val="005D7606"/>
    <w:rsid w:val="005D7819"/>
    <w:rsid w:val="005D7B5F"/>
    <w:rsid w:val="005D7CC2"/>
    <w:rsid w:val="005E0183"/>
    <w:rsid w:val="005E06BF"/>
    <w:rsid w:val="005E09B0"/>
    <w:rsid w:val="005E0B50"/>
    <w:rsid w:val="005E0F80"/>
    <w:rsid w:val="005E111A"/>
    <w:rsid w:val="005E1666"/>
    <w:rsid w:val="005E16FF"/>
    <w:rsid w:val="005E1C10"/>
    <w:rsid w:val="005E1C6F"/>
    <w:rsid w:val="005E1D1F"/>
    <w:rsid w:val="005E1DA9"/>
    <w:rsid w:val="005E2218"/>
    <w:rsid w:val="005E2517"/>
    <w:rsid w:val="005E2685"/>
    <w:rsid w:val="005E26D0"/>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08E"/>
    <w:rsid w:val="005E5136"/>
    <w:rsid w:val="005E5323"/>
    <w:rsid w:val="005E534B"/>
    <w:rsid w:val="005E542B"/>
    <w:rsid w:val="005E56A2"/>
    <w:rsid w:val="005E5ACE"/>
    <w:rsid w:val="005E5C36"/>
    <w:rsid w:val="005E5CB1"/>
    <w:rsid w:val="005E5EBB"/>
    <w:rsid w:val="005E5EEB"/>
    <w:rsid w:val="005E6317"/>
    <w:rsid w:val="005E67CC"/>
    <w:rsid w:val="005E67F6"/>
    <w:rsid w:val="005E6947"/>
    <w:rsid w:val="005E6B4F"/>
    <w:rsid w:val="005E6E83"/>
    <w:rsid w:val="005E6FB9"/>
    <w:rsid w:val="005E71D5"/>
    <w:rsid w:val="005E7269"/>
    <w:rsid w:val="005E749E"/>
    <w:rsid w:val="005E7655"/>
    <w:rsid w:val="005E780D"/>
    <w:rsid w:val="005E7A52"/>
    <w:rsid w:val="005E7B0A"/>
    <w:rsid w:val="005E7CFA"/>
    <w:rsid w:val="005E7FDD"/>
    <w:rsid w:val="005F041D"/>
    <w:rsid w:val="005F0767"/>
    <w:rsid w:val="005F07DA"/>
    <w:rsid w:val="005F09CE"/>
    <w:rsid w:val="005F0AAB"/>
    <w:rsid w:val="005F0F5F"/>
    <w:rsid w:val="005F12E5"/>
    <w:rsid w:val="005F13DA"/>
    <w:rsid w:val="005F1A0E"/>
    <w:rsid w:val="005F1E27"/>
    <w:rsid w:val="005F1F63"/>
    <w:rsid w:val="005F2063"/>
    <w:rsid w:val="005F2206"/>
    <w:rsid w:val="005F24D5"/>
    <w:rsid w:val="005F2555"/>
    <w:rsid w:val="005F272E"/>
    <w:rsid w:val="005F275F"/>
    <w:rsid w:val="005F293D"/>
    <w:rsid w:val="005F2942"/>
    <w:rsid w:val="005F2E08"/>
    <w:rsid w:val="005F3084"/>
    <w:rsid w:val="005F3454"/>
    <w:rsid w:val="005F34C2"/>
    <w:rsid w:val="005F37C3"/>
    <w:rsid w:val="005F3806"/>
    <w:rsid w:val="005F3AF1"/>
    <w:rsid w:val="005F3BB8"/>
    <w:rsid w:val="005F3D64"/>
    <w:rsid w:val="005F3D68"/>
    <w:rsid w:val="005F3F72"/>
    <w:rsid w:val="005F4071"/>
    <w:rsid w:val="005F41BE"/>
    <w:rsid w:val="005F46D9"/>
    <w:rsid w:val="005F47FA"/>
    <w:rsid w:val="005F4864"/>
    <w:rsid w:val="005F490E"/>
    <w:rsid w:val="005F4945"/>
    <w:rsid w:val="005F4D25"/>
    <w:rsid w:val="005F4F35"/>
    <w:rsid w:val="005F5032"/>
    <w:rsid w:val="005F50F6"/>
    <w:rsid w:val="005F51CB"/>
    <w:rsid w:val="005F54C3"/>
    <w:rsid w:val="005F5524"/>
    <w:rsid w:val="005F55FD"/>
    <w:rsid w:val="005F609B"/>
    <w:rsid w:val="005F61D8"/>
    <w:rsid w:val="005F64CD"/>
    <w:rsid w:val="005F66D1"/>
    <w:rsid w:val="005F6793"/>
    <w:rsid w:val="005F685F"/>
    <w:rsid w:val="005F687D"/>
    <w:rsid w:val="005F6DC6"/>
    <w:rsid w:val="005F6ECC"/>
    <w:rsid w:val="005F71D3"/>
    <w:rsid w:val="005F790E"/>
    <w:rsid w:val="005F7BDA"/>
    <w:rsid w:val="005F7C0C"/>
    <w:rsid w:val="005F7C39"/>
    <w:rsid w:val="005F7D32"/>
    <w:rsid w:val="005F7FF2"/>
    <w:rsid w:val="006001DB"/>
    <w:rsid w:val="0060021C"/>
    <w:rsid w:val="00600835"/>
    <w:rsid w:val="00600A19"/>
    <w:rsid w:val="00600F2B"/>
    <w:rsid w:val="00601286"/>
    <w:rsid w:val="0060137C"/>
    <w:rsid w:val="006013E9"/>
    <w:rsid w:val="0060144A"/>
    <w:rsid w:val="00601546"/>
    <w:rsid w:val="00601605"/>
    <w:rsid w:val="0060189A"/>
    <w:rsid w:val="00601998"/>
    <w:rsid w:val="00601B56"/>
    <w:rsid w:val="00601CA5"/>
    <w:rsid w:val="00601D29"/>
    <w:rsid w:val="00601EBD"/>
    <w:rsid w:val="006022DD"/>
    <w:rsid w:val="00602316"/>
    <w:rsid w:val="006024D6"/>
    <w:rsid w:val="0060264F"/>
    <w:rsid w:val="006028B3"/>
    <w:rsid w:val="00602A7A"/>
    <w:rsid w:val="00602AC2"/>
    <w:rsid w:val="00602AC6"/>
    <w:rsid w:val="00602DD5"/>
    <w:rsid w:val="00602ECF"/>
    <w:rsid w:val="00603561"/>
    <w:rsid w:val="00603632"/>
    <w:rsid w:val="006036EF"/>
    <w:rsid w:val="00603B50"/>
    <w:rsid w:val="00603D81"/>
    <w:rsid w:val="00603FC3"/>
    <w:rsid w:val="006041C2"/>
    <w:rsid w:val="00604317"/>
    <w:rsid w:val="0060440F"/>
    <w:rsid w:val="006044F2"/>
    <w:rsid w:val="00604D91"/>
    <w:rsid w:val="00604DAD"/>
    <w:rsid w:val="00604E0F"/>
    <w:rsid w:val="006050B8"/>
    <w:rsid w:val="006052B9"/>
    <w:rsid w:val="006053C4"/>
    <w:rsid w:val="00605493"/>
    <w:rsid w:val="00605525"/>
    <w:rsid w:val="00605760"/>
    <w:rsid w:val="006059C9"/>
    <w:rsid w:val="00605DEE"/>
    <w:rsid w:val="0060625C"/>
    <w:rsid w:val="006062A6"/>
    <w:rsid w:val="006065A8"/>
    <w:rsid w:val="00606635"/>
    <w:rsid w:val="006066F1"/>
    <w:rsid w:val="006067F8"/>
    <w:rsid w:val="006068FE"/>
    <w:rsid w:val="006069C4"/>
    <w:rsid w:val="00606C0E"/>
    <w:rsid w:val="00606DC5"/>
    <w:rsid w:val="00607067"/>
    <w:rsid w:val="0060709D"/>
    <w:rsid w:val="006073E2"/>
    <w:rsid w:val="006073F6"/>
    <w:rsid w:val="006074C7"/>
    <w:rsid w:val="00607664"/>
    <w:rsid w:val="0060799A"/>
    <w:rsid w:val="00607B57"/>
    <w:rsid w:val="00607C44"/>
    <w:rsid w:val="00607E4C"/>
    <w:rsid w:val="0061045A"/>
    <w:rsid w:val="0061088A"/>
    <w:rsid w:val="00610BE5"/>
    <w:rsid w:val="00610CFD"/>
    <w:rsid w:val="00610E8C"/>
    <w:rsid w:val="00610EFC"/>
    <w:rsid w:val="00611071"/>
    <w:rsid w:val="00611170"/>
    <w:rsid w:val="00611252"/>
    <w:rsid w:val="0061137D"/>
    <w:rsid w:val="00611476"/>
    <w:rsid w:val="0061151D"/>
    <w:rsid w:val="00612172"/>
    <w:rsid w:val="0061226D"/>
    <w:rsid w:val="006122FC"/>
    <w:rsid w:val="006125C4"/>
    <w:rsid w:val="0061270A"/>
    <w:rsid w:val="00612A6A"/>
    <w:rsid w:val="00612B58"/>
    <w:rsid w:val="00612D40"/>
    <w:rsid w:val="0061312F"/>
    <w:rsid w:val="006134DA"/>
    <w:rsid w:val="0061359A"/>
    <w:rsid w:val="0061367E"/>
    <w:rsid w:val="00613718"/>
    <w:rsid w:val="0061372F"/>
    <w:rsid w:val="0061385E"/>
    <w:rsid w:val="006138C4"/>
    <w:rsid w:val="006139A4"/>
    <w:rsid w:val="00613A4D"/>
    <w:rsid w:val="00613A94"/>
    <w:rsid w:val="0061415F"/>
    <w:rsid w:val="006141A7"/>
    <w:rsid w:val="00614385"/>
    <w:rsid w:val="00614430"/>
    <w:rsid w:val="006145A5"/>
    <w:rsid w:val="006146AF"/>
    <w:rsid w:val="00614770"/>
    <w:rsid w:val="00614801"/>
    <w:rsid w:val="00614F35"/>
    <w:rsid w:val="00614F5D"/>
    <w:rsid w:val="006152EE"/>
    <w:rsid w:val="006155A5"/>
    <w:rsid w:val="006159BB"/>
    <w:rsid w:val="00615D9A"/>
    <w:rsid w:val="006164DC"/>
    <w:rsid w:val="006166A9"/>
    <w:rsid w:val="006167C7"/>
    <w:rsid w:val="006167D4"/>
    <w:rsid w:val="006168FF"/>
    <w:rsid w:val="00616AE1"/>
    <w:rsid w:val="00616D58"/>
    <w:rsid w:val="00616D5E"/>
    <w:rsid w:val="006171F4"/>
    <w:rsid w:val="006172F0"/>
    <w:rsid w:val="00617890"/>
    <w:rsid w:val="00617900"/>
    <w:rsid w:val="00617961"/>
    <w:rsid w:val="00617E17"/>
    <w:rsid w:val="00617F16"/>
    <w:rsid w:val="00617F57"/>
    <w:rsid w:val="006201AF"/>
    <w:rsid w:val="0062055B"/>
    <w:rsid w:val="0062071D"/>
    <w:rsid w:val="00620FAC"/>
    <w:rsid w:val="00621040"/>
    <w:rsid w:val="006214C6"/>
    <w:rsid w:val="00621754"/>
    <w:rsid w:val="00621825"/>
    <w:rsid w:val="0062189F"/>
    <w:rsid w:val="00621B6F"/>
    <w:rsid w:val="00621BEE"/>
    <w:rsid w:val="00621C6F"/>
    <w:rsid w:val="00622202"/>
    <w:rsid w:val="00622244"/>
    <w:rsid w:val="006223A6"/>
    <w:rsid w:val="0062260C"/>
    <w:rsid w:val="0062263C"/>
    <w:rsid w:val="00622823"/>
    <w:rsid w:val="0062302D"/>
    <w:rsid w:val="006230FA"/>
    <w:rsid w:val="00623186"/>
    <w:rsid w:val="006231D9"/>
    <w:rsid w:val="006232A7"/>
    <w:rsid w:val="006233D0"/>
    <w:rsid w:val="006233F1"/>
    <w:rsid w:val="006234A8"/>
    <w:rsid w:val="00623C10"/>
    <w:rsid w:val="00623E8F"/>
    <w:rsid w:val="00624129"/>
    <w:rsid w:val="0062432F"/>
    <w:rsid w:val="00624445"/>
    <w:rsid w:val="00624524"/>
    <w:rsid w:val="00624631"/>
    <w:rsid w:val="006246C4"/>
    <w:rsid w:val="00624772"/>
    <w:rsid w:val="00624979"/>
    <w:rsid w:val="00624A8D"/>
    <w:rsid w:val="00624E41"/>
    <w:rsid w:val="00624E85"/>
    <w:rsid w:val="00624F62"/>
    <w:rsid w:val="00624FEC"/>
    <w:rsid w:val="00625084"/>
    <w:rsid w:val="006251DD"/>
    <w:rsid w:val="006251ED"/>
    <w:rsid w:val="00625240"/>
    <w:rsid w:val="006253C7"/>
    <w:rsid w:val="00625500"/>
    <w:rsid w:val="00625543"/>
    <w:rsid w:val="0062561D"/>
    <w:rsid w:val="00625896"/>
    <w:rsid w:val="00625A23"/>
    <w:rsid w:val="00625A3F"/>
    <w:rsid w:val="00625BC9"/>
    <w:rsid w:val="00625C41"/>
    <w:rsid w:val="00625F5E"/>
    <w:rsid w:val="0062621E"/>
    <w:rsid w:val="006264AA"/>
    <w:rsid w:val="00626532"/>
    <w:rsid w:val="006265AB"/>
    <w:rsid w:val="006267D0"/>
    <w:rsid w:val="00626CC9"/>
    <w:rsid w:val="00626E0F"/>
    <w:rsid w:val="00626F65"/>
    <w:rsid w:val="00626F91"/>
    <w:rsid w:val="00626FB1"/>
    <w:rsid w:val="006272EA"/>
    <w:rsid w:val="006273EC"/>
    <w:rsid w:val="006274DF"/>
    <w:rsid w:val="00627A89"/>
    <w:rsid w:val="00627F9F"/>
    <w:rsid w:val="006300D5"/>
    <w:rsid w:val="0063056D"/>
    <w:rsid w:val="00630591"/>
    <w:rsid w:val="00630AD0"/>
    <w:rsid w:val="00630C72"/>
    <w:rsid w:val="00630D2B"/>
    <w:rsid w:val="00630DDC"/>
    <w:rsid w:val="00630EE9"/>
    <w:rsid w:val="00631315"/>
    <w:rsid w:val="00631564"/>
    <w:rsid w:val="006315B1"/>
    <w:rsid w:val="00631657"/>
    <w:rsid w:val="006316D6"/>
    <w:rsid w:val="0063194A"/>
    <w:rsid w:val="00632108"/>
    <w:rsid w:val="00632221"/>
    <w:rsid w:val="00632225"/>
    <w:rsid w:val="00632237"/>
    <w:rsid w:val="0063270C"/>
    <w:rsid w:val="006328D5"/>
    <w:rsid w:val="00632940"/>
    <w:rsid w:val="00632968"/>
    <w:rsid w:val="0063297B"/>
    <w:rsid w:val="00632C5E"/>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91C"/>
    <w:rsid w:val="00635B79"/>
    <w:rsid w:val="00636464"/>
    <w:rsid w:val="0063666B"/>
    <w:rsid w:val="00636A27"/>
    <w:rsid w:val="006372B6"/>
    <w:rsid w:val="00637669"/>
    <w:rsid w:val="006376BC"/>
    <w:rsid w:val="006377C8"/>
    <w:rsid w:val="00637EBC"/>
    <w:rsid w:val="00640054"/>
    <w:rsid w:val="006401D8"/>
    <w:rsid w:val="00640AF2"/>
    <w:rsid w:val="00640BCB"/>
    <w:rsid w:val="00640CDA"/>
    <w:rsid w:val="00641053"/>
    <w:rsid w:val="0064111F"/>
    <w:rsid w:val="00641504"/>
    <w:rsid w:val="00641865"/>
    <w:rsid w:val="0064195D"/>
    <w:rsid w:val="00641A1E"/>
    <w:rsid w:val="00641D84"/>
    <w:rsid w:val="0064233B"/>
    <w:rsid w:val="006424D8"/>
    <w:rsid w:val="0064276D"/>
    <w:rsid w:val="006428AF"/>
    <w:rsid w:val="0064297A"/>
    <w:rsid w:val="00642996"/>
    <w:rsid w:val="006429CC"/>
    <w:rsid w:val="00642C08"/>
    <w:rsid w:val="00642C8A"/>
    <w:rsid w:val="006439BD"/>
    <w:rsid w:val="00643A89"/>
    <w:rsid w:val="00643BB4"/>
    <w:rsid w:val="00643BE9"/>
    <w:rsid w:val="00643FB1"/>
    <w:rsid w:val="006440E1"/>
    <w:rsid w:val="00644602"/>
    <w:rsid w:val="006446FC"/>
    <w:rsid w:val="00644FFB"/>
    <w:rsid w:val="00645305"/>
    <w:rsid w:val="00645609"/>
    <w:rsid w:val="006457D9"/>
    <w:rsid w:val="00645E72"/>
    <w:rsid w:val="006463FE"/>
    <w:rsid w:val="0064662C"/>
    <w:rsid w:val="00646AAE"/>
    <w:rsid w:val="00646AC7"/>
    <w:rsid w:val="00646B7E"/>
    <w:rsid w:val="00646EE6"/>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426"/>
    <w:rsid w:val="00653545"/>
    <w:rsid w:val="006537CB"/>
    <w:rsid w:val="006539A4"/>
    <w:rsid w:val="00653AD8"/>
    <w:rsid w:val="00653CD7"/>
    <w:rsid w:val="00653E5B"/>
    <w:rsid w:val="00653ECF"/>
    <w:rsid w:val="00653F4C"/>
    <w:rsid w:val="00654096"/>
    <w:rsid w:val="00654121"/>
    <w:rsid w:val="0065433D"/>
    <w:rsid w:val="00654588"/>
    <w:rsid w:val="006547CC"/>
    <w:rsid w:val="00654A50"/>
    <w:rsid w:val="00654A5C"/>
    <w:rsid w:val="00654C38"/>
    <w:rsid w:val="00654DB5"/>
    <w:rsid w:val="00654E59"/>
    <w:rsid w:val="00654E7E"/>
    <w:rsid w:val="006551BD"/>
    <w:rsid w:val="00655521"/>
    <w:rsid w:val="00655621"/>
    <w:rsid w:val="00655645"/>
    <w:rsid w:val="006558E3"/>
    <w:rsid w:val="00655BF8"/>
    <w:rsid w:val="00656031"/>
    <w:rsid w:val="006560AB"/>
    <w:rsid w:val="006562A8"/>
    <w:rsid w:val="006562CB"/>
    <w:rsid w:val="006574B2"/>
    <w:rsid w:val="00657662"/>
    <w:rsid w:val="0065769A"/>
    <w:rsid w:val="00657723"/>
    <w:rsid w:val="00657BC5"/>
    <w:rsid w:val="00660112"/>
    <w:rsid w:val="0066020C"/>
    <w:rsid w:val="00660937"/>
    <w:rsid w:val="00660A88"/>
    <w:rsid w:val="00660CA8"/>
    <w:rsid w:val="00660CC6"/>
    <w:rsid w:val="00660DF3"/>
    <w:rsid w:val="00660F16"/>
    <w:rsid w:val="00661283"/>
    <w:rsid w:val="00661907"/>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43B"/>
    <w:rsid w:val="006634F4"/>
    <w:rsid w:val="00663A44"/>
    <w:rsid w:val="00663C0F"/>
    <w:rsid w:val="006645DA"/>
    <w:rsid w:val="00664922"/>
    <w:rsid w:val="00664D51"/>
    <w:rsid w:val="00664DFA"/>
    <w:rsid w:val="00664DFF"/>
    <w:rsid w:val="00664E43"/>
    <w:rsid w:val="00665257"/>
    <w:rsid w:val="00665275"/>
    <w:rsid w:val="006654C2"/>
    <w:rsid w:val="006659E2"/>
    <w:rsid w:val="00665A6E"/>
    <w:rsid w:val="00665ABF"/>
    <w:rsid w:val="00665B5B"/>
    <w:rsid w:val="00666373"/>
    <w:rsid w:val="00666488"/>
    <w:rsid w:val="006667A7"/>
    <w:rsid w:val="006669C4"/>
    <w:rsid w:val="00666D93"/>
    <w:rsid w:val="00666DB2"/>
    <w:rsid w:val="00666DF1"/>
    <w:rsid w:val="006671D3"/>
    <w:rsid w:val="00667289"/>
    <w:rsid w:val="00667379"/>
    <w:rsid w:val="00667433"/>
    <w:rsid w:val="00667A64"/>
    <w:rsid w:val="00667B81"/>
    <w:rsid w:val="00667B99"/>
    <w:rsid w:val="00667E0A"/>
    <w:rsid w:val="006700F7"/>
    <w:rsid w:val="00670105"/>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6D3"/>
    <w:rsid w:val="00673CF5"/>
    <w:rsid w:val="006740A5"/>
    <w:rsid w:val="006740EF"/>
    <w:rsid w:val="006742D3"/>
    <w:rsid w:val="00674476"/>
    <w:rsid w:val="00674686"/>
    <w:rsid w:val="006748F3"/>
    <w:rsid w:val="00674F3B"/>
    <w:rsid w:val="00675064"/>
    <w:rsid w:val="0067525E"/>
    <w:rsid w:val="006753C3"/>
    <w:rsid w:val="006754F5"/>
    <w:rsid w:val="006757F7"/>
    <w:rsid w:val="00675CD3"/>
    <w:rsid w:val="00676034"/>
    <w:rsid w:val="0067616F"/>
    <w:rsid w:val="0067618E"/>
    <w:rsid w:val="00676BD1"/>
    <w:rsid w:val="00676EF6"/>
    <w:rsid w:val="00676F68"/>
    <w:rsid w:val="006771A0"/>
    <w:rsid w:val="00677424"/>
    <w:rsid w:val="006774EA"/>
    <w:rsid w:val="00677747"/>
    <w:rsid w:val="00677917"/>
    <w:rsid w:val="00677A1F"/>
    <w:rsid w:val="00677A5A"/>
    <w:rsid w:val="00677F21"/>
    <w:rsid w:val="00677F24"/>
    <w:rsid w:val="006800C1"/>
    <w:rsid w:val="0068023D"/>
    <w:rsid w:val="006804FF"/>
    <w:rsid w:val="00680951"/>
    <w:rsid w:val="00680979"/>
    <w:rsid w:val="00680EF7"/>
    <w:rsid w:val="0068108D"/>
    <w:rsid w:val="006810ED"/>
    <w:rsid w:val="006811C7"/>
    <w:rsid w:val="0068146B"/>
    <w:rsid w:val="00681606"/>
    <w:rsid w:val="006817C5"/>
    <w:rsid w:val="00681884"/>
    <w:rsid w:val="006818CE"/>
    <w:rsid w:val="006819B1"/>
    <w:rsid w:val="00681DBD"/>
    <w:rsid w:val="00681E96"/>
    <w:rsid w:val="00682023"/>
    <w:rsid w:val="00682107"/>
    <w:rsid w:val="006823AF"/>
    <w:rsid w:val="0068247A"/>
    <w:rsid w:val="006825CD"/>
    <w:rsid w:val="0068267F"/>
    <w:rsid w:val="006829A8"/>
    <w:rsid w:val="00682AA5"/>
    <w:rsid w:val="00683104"/>
    <w:rsid w:val="00683424"/>
    <w:rsid w:val="0068399C"/>
    <w:rsid w:val="00683A1C"/>
    <w:rsid w:val="00683B04"/>
    <w:rsid w:val="00683CC4"/>
    <w:rsid w:val="0068415F"/>
    <w:rsid w:val="0068436F"/>
    <w:rsid w:val="00684491"/>
    <w:rsid w:val="00684586"/>
    <w:rsid w:val="00684657"/>
    <w:rsid w:val="0068486D"/>
    <w:rsid w:val="00684CE2"/>
    <w:rsid w:val="00685534"/>
    <w:rsid w:val="00685A1B"/>
    <w:rsid w:val="00685A54"/>
    <w:rsid w:val="00685D24"/>
    <w:rsid w:val="00685DB8"/>
    <w:rsid w:val="00685F40"/>
    <w:rsid w:val="00686147"/>
    <w:rsid w:val="006861B7"/>
    <w:rsid w:val="0068628E"/>
    <w:rsid w:val="006864BD"/>
    <w:rsid w:val="00686887"/>
    <w:rsid w:val="006868F7"/>
    <w:rsid w:val="00686999"/>
    <w:rsid w:val="00687153"/>
    <w:rsid w:val="006873B0"/>
    <w:rsid w:val="0068787E"/>
    <w:rsid w:val="0068793F"/>
    <w:rsid w:val="00687F40"/>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7"/>
    <w:rsid w:val="00692CF9"/>
    <w:rsid w:val="00692D6C"/>
    <w:rsid w:val="00692E2F"/>
    <w:rsid w:val="00693102"/>
    <w:rsid w:val="00693728"/>
    <w:rsid w:val="00693756"/>
    <w:rsid w:val="0069378A"/>
    <w:rsid w:val="006937A3"/>
    <w:rsid w:val="00693864"/>
    <w:rsid w:val="006939ED"/>
    <w:rsid w:val="00693ADB"/>
    <w:rsid w:val="00693B8F"/>
    <w:rsid w:val="00693BA8"/>
    <w:rsid w:val="00693D63"/>
    <w:rsid w:val="00693E54"/>
    <w:rsid w:val="0069400D"/>
    <w:rsid w:val="0069426C"/>
    <w:rsid w:val="0069439D"/>
    <w:rsid w:val="006948DF"/>
    <w:rsid w:val="00694B6E"/>
    <w:rsid w:val="00694E84"/>
    <w:rsid w:val="00694F11"/>
    <w:rsid w:val="00694F8B"/>
    <w:rsid w:val="00695019"/>
    <w:rsid w:val="006953B0"/>
    <w:rsid w:val="00695403"/>
    <w:rsid w:val="006955E4"/>
    <w:rsid w:val="0069564B"/>
    <w:rsid w:val="006956EC"/>
    <w:rsid w:val="00695766"/>
    <w:rsid w:val="00696465"/>
    <w:rsid w:val="006964E1"/>
    <w:rsid w:val="00696812"/>
    <w:rsid w:val="00696AC8"/>
    <w:rsid w:val="00696E96"/>
    <w:rsid w:val="00697127"/>
    <w:rsid w:val="0069726F"/>
    <w:rsid w:val="00697329"/>
    <w:rsid w:val="00697446"/>
    <w:rsid w:val="006975FF"/>
    <w:rsid w:val="00697D4E"/>
    <w:rsid w:val="006A0015"/>
    <w:rsid w:val="006A0090"/>
    <w:rsid w:val="006A067A"/>
    <w:rsid w:val="006A0724"/>
    <w:rsid w:val="006A0740"/>
    <w:rsid w:val="006A0A52"/>
    <w:rsid w:val="006A0AC7"/>
    <w:rsid w:val="006A0BD5"/>
    <w:rsid w:val="006A0E29"/>
    <w:rsid w:val="006A0F2E"/>
    <w:rsid w:val="006A108F"/>
    <w:rsid w:val="006A11EF"/>
    <w:rsid w:val="006A12AB"/>
    <w:rsid w:val="006A1324"/>
    <w:rsid w:val="006A153B"/>
    <w:rsid w:val="006A173E"/>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4B36"/>
    <w:rsid w:val="006A5216"/>
    <w:rsid w:val="006A55CC"/>
    <w:rsid w:val="006A56FF"/>
    <w:rsid w:val="006A5A09"/>
    <w:rsid w:val="006A5B12"/>
    <w:rsid w:val="006A5E2B"/>
    <w:rsid w:val="006A6296"/>
    <w:rsid w:val="006A62B4"/>
    <w:rsid w:val="006A62F1"/>
    <w:rsid w:val="006A6313"/>
    <w:rsid w:val="006A64CD"/>
    <w:rsid w:val="006A64F4"/>
    <w:rsid w:val="006A6594"/>
    <w:rsid w:val="006A6C18"/>
    <w:rsid w:val="006A6E37"/>
    <w:rsid w:val="006A70F2"/>
    <w:rsid w:val="006A7195"/>
    <w:rsid w:val="006A7463"/>
    <w:rsid w:val="006A7508"/>
    <w:rsid w:val="006A7DCD"/>
    <w:rsid w:val="006B02F4"/>
    <w:rsid w:val="006B05F7"/>
    <w:rsid w:val="006B0838"/>
    <w:rsid w:val="006B08A7"/>
    <w:rsid w:val="006B08E9"/>
    <w:rsid w:val="006B09DD"/>
    <w:rsid w:val="006B0D1A"/>
    <w:rsid w:val="006B0EDA"/>
    <w:rsid w:val="006B1185"/>
    <w:rsid w:val="006B11B7"/>
    <w:rsid w:val="006B124B"/>
    <w:rsid w:val="006B13F8"/>
    <w:rsid w:val="006B1471"/>
    <w:rsid w:val="006B185A"/>
    <w:rsid w:val="006B18C5"/>
    <w:rsid w:val="006B1C2E"/>
    <w:rsid w:val="006B1EFE"/>
    <w:rsid w:val="006B2023"/>
    <w:rsid w:val="006B2052"/>
    <w:rsid w:val="006B216E"/>
    <w:rsid w:val="006B228E"/>
    <w:rsid w:val="006B28CB"/>
    <w:rsid w:val="006B2A33"/>
    <w:rsid w:val="006B2B03"/>
    <w:rsid w:val="006B2CCB"/>
    <w:rsid w:val="006B2F15"/>
    <w:rsid w:val="006B2F51"/>
    <w:rsid w:val="006B3077"/>
    <w:rsid w:val="006B3460"/>
    <w:rsid w:val="006B34F1"/>
    <w:rsid w:val="006B3683"/>
    <w:rsid w:val="006B3B91"/>
    <w:rsid w:val="006B4128"/>
    <w:rsid w:val="006B414A"/>
    <w:rsid w:val="006B4323"/>
    <w:rsid w:val="006B4B28"/>
    <w:rsid w:val="006B5194"/>
    <w:rsid w:val="006B555E"/>
    <w:rsid w:val="006B5590"/>
    <w:rsid w:val="006B5756"/>
    <w:rsid w:val="006B5AAD"/>
    <w:rsid w:val="006B5B12"/>
    <w:rsid w:val="006B5FCF"/>
    <w:rsid w:val="006B6438"/>
    <w:rsid w:val="006B64DB"/>
    <w:rsid w:val="006B6634"/>
    <w:rsid w:val="006B6911"/>
    <w:rsid w:val="006B6CFE"/>
    <w:rsid w:val="006B6D45"/>
    <w:rsid w:val="006B6E5C"/>
    <w:rsid w:val="006B7195"/>
    <w:rsid w:val="006B7740"/>
    <w:rsid w:val="006B7AAD"/>
    <w:rsid w:val="006C00E1"/>
    <w:rsid w:val="006C01C7"/>
    <w:rsid w:val="006C02A7"/>
    <w:rsid w:val="006C0346"/>
    <w:rsid w:val="006C062F"/>
    <w:rsid w:val="006C063F"/>
    <w:rsid w:val="006C064B"/>
    <w:rsid w:val="006C0A14"/>
    <w:rsid w:val="006C0CC5"/>
    <w:rsid w:val="006C10CE"/>
    <w:rsid w:val="006C15B5"/>
    <w:rsid w:val="006C170A"/>
    <w:rsid w:val="006C1A33"/>
    <w:rsid w:val="006C20B6"/>
    <w:rsid w:val="006C215D"/>
    <w:rsid w:val="006C2420"/>
    <w:rsid w:val="006C26D8"/>
    <w:rsid w:val="006C2981"/>
    <w:rsid w:val="006C2EAA"/>
    <w:rsid w:val="006C317E"/>
    <w:rsid w:val="006C3595"/>
    <w:rsid w:val="006C372D"/>
    <w:rsid w:val="006C385B"/>
    <w:rsid w:val="006C38EF"/>
    <w:rsid w:val="006C3D55"/>
    <w:rsid w:val="006C3EB9"/>
    <w:rsid w:val="006C421A"/>
    <w:rsid w:val="006C4458"/>
    <w:rsid w:val="006C4553"/>
    <w:rsid w:val="006C4CEB"/>
    <w:rsid w:val="006C4E85"/>
    <w:rsid w:val="006C531E"/>
    <w:rsid w:val="006C53D9"/>
    <w:rsid w:val="006C54A9"/>
    <w:rsid w:val="006C581D"/>
    <w:rsid w:val="006C58A5"/>
    <w:rsid w:val="006C605A"/>
    <w:rsid w:val="006C61AB"/>
    <w:rsid w:val="006C626E"/>
    <w:rsid w:val="006C646B"/>
    <w:rsid w:val="006C65B9"/>
    <w:rsid w:val="006C69BE"/>
    <w:rsid w:val="006C6A3B"/>
    <w:rsid w:val="006C6A7B"/>
    <w:rsid w:val="006C6F8A"/>
    <w:rsid w:val="006C7011"/>
    <w:rsid w:val="006C73D6"/>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089"/>
    <w:rsid w:val="006D213B"/>
    <w:rsid w:val="006D21CE"/>
    <w:rsid w:val="006D252B"/>
    <w:rsid w:val="006D2680"/>
    <w:rsid w:val="006D28D4"/>
    <w:rsid w:val="006D2B4C"/>
    <w:rsid w:val="006D2C19"/>
    <w:rsid w:val="006D2FF1"/>
    <w:rsid w:val="006D3489"/>
    <w:rsid w:val="006D34C8"/>
    <w:rsid w:val="006D3871"/>
    <w:rsid w:val="006D3AD0"/>
    <w:rsid w:val="006D3BF4"/>
    <w:rsid w:val="006D3C6D"/>
    <w:rsid w:val="006D3EA8"/>
    <w:rsid w:val="006D3F03"/>
    <w:rsid w:val="006D3FCB"/>
    <w:rsid w:val="006D40C8"/>
    <w:rsid w:val="006D434B"/>
    <w:rsid w:val="006D461B"/>
    <w:rsid w:val="006D48B9"/>
    <w:rsid w:val="006D4CA5"/>
    <w:rsid w:val="006D4D18"/>
    <w:rsid w:val="006D4ECC"/>
    <w:rsid w:val="006D520D"/>
    <w:rsid w:val="006D54FA"/>
    <w:rsid w:val="006D5547"/>
    <w:rsid w:val="006D5CD7"/>
    <w:rsid w:val="006D5D56"/>
    <w:rsid w:val="006D619C"/>
    <w:rsid w:val="006D61C5"/>
    <w:rsid w:val="006D62C3"/>
    <w:rsid w:val="006D62C5"/>
    <w:rsid w:val="006D6347"/>
    <w:rsid w:val="006D63A1"/>
    <w:rsid w:val="006D6863"/>
    <w:rsid w:val="006D6BFA"/>
    <w:rsid w:val="006D70A5"/>
    <w:rsid w:val="006D7655"/>
    <w:rsid w:val="006D7969"/>
    <w:rsid w:val="006D7B48"/>
    <w:rsid w:val="006D7C0B"/>
    <w:rsid w:val="006E023F"/>
    <w:rsid w:val="006E0242"/>
    <w:rsid w:val="006E02C4"/>
    <w:rsid w:val="006E0411"/>
    <w:rsid w:val="006E072F"/>
    <w:rsid w:val="006E0EDF"/>
    <w:rsid w:val="006E107D"/>
    <w:rsid w:val="006E1226"/>
    <w:rsid w:val="006E1261"/>
    <w:rsid w:val="006E13AB"/>
    <w:rsid w:val="006E1450"/>
    <w:rsid w:val="006E17D0"/>
    <w:rsid w:val="006E1B89"/>
    <w:rsid w:val="006E1C24"/>
    <w:rsid w:val="006E1E7D"/>
    <w:rsid w:val="006E20C1"/>
    <w:rsid w:val="006E22B4"/>
    <w:rsid w:val="006E275A"/>
    <w:rsid w:val="006E2804"/>
    <w:rsid w:val="006E2A30"/>
    <w:rsid w:val="006E2B86"/>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AC3"/>
    <w:rsid w:val="006E4C54"/>
    <w:rsid w:val="006E4D34"/>
    <w:rsid w:val="006E4F12"/>
    <w:rsid w:val="006E50C7"/>
    <w:rsid w:val="006E5346"/>
    <w:rsid w:val="006E551F"/>
    <w:rsid w:val="006E56BB"/>
    <w:rsid w:val="006E58BA"/>
    <w:rsid w:val="006E6188"/>
    <w:rsid w:val="006E61F3"/>
    <w:rsid w:val="006E63DF"/>
    <w:rsid w:val="006E647F"/>
    <w:rsid w:val="006E65E2"/>
    <w:rsid w:val="006E66F2"/>
    <w:rsid w:val="006E73CF"/>
    <w:rsid w:val="006E75B7"/>
    <w:rsid w:val="006E7669"/>
    <w:rsid w:val="006E79ED"/>
    <w:rsid w:val="006F024D"/>
    <w:rsid w:val="006F02FB"/>
    <w:rsid w:val="006F034D"/>
    <w:rsid w:val="006F0578"/>
    <w:rsid w:val="006F093C"/>
    <w:rsid w:val="006F0AB9"/>
    <w:rsid w:val="006F0C6F"/>
    <w:rsid w:val="006F11CB"/>
    <w:rsid w:val="006F1A6F"/>
    <w:rsid w:val="006F1D99"/>
    <w:rsid w:val="006F1D9A"/>
    <w:rsid w:val="006F208E"/>
    <w:rsid w:val="006F20CA"/>
    <w:rsid w:val="006F21B2"/>
    <w:rsid w:val="006F229D"/>
    <w:rsid w:val="006F229E"/>
    <w:rsid w:val="006F23FC"/>
    <w:rsid w:val="006F29E5"/>
    <w:rsid w:val="006F2AB0"/>
    <w:rsid w:val="006F2EA1"/>
    <w:rsid w:val="006F3247"/>
    <w:rsid w:val="006F33E4"/>
    <w:rsid w:val="006F347B"/>
    <w:rsid w:val="006F3515"/>
    <w:rsid w:val="006F37FC"/>
    <w:rsid w:val="006F390C"/>
    <w:rsid w:val="006F3DFF"/>
    <w:rsid w:val="006F4519"/>
    <w:rsid w:val="006F4585"/>
    <w:rsid w:val="006F4697"/>
    <w:rsid w:val="006F4803"/>
    <w:rsid w:val="006F483B"/>
    <w:rsid w:val="006F4B24"/>
    <w:rsid w:val="006F57B4"/>
    <w:rsid w:val="006F5963"/>
    <w:rsid w:val="006F66AF"/>
    <w:rsid w:val="006F6D48"/>
    <w:rsid w:val="006F6DA4"/>
    <w:rsid w:val="006F70D3"/>
    <w:rsid w:val="006F71FF"/>
    <w:rsid w:val="006F7802"/>
    <w:rsid w:val="006F7AA8"/>
    <w:rsid w:val="007001A8"/>
    <w:rsid w:val="007002FD"/>
    <w:rsid w:val="007003EA"/>
    <w:rsid w:val="00700404"/>
    <w:rsid w:val="0070075A"/>
    <w:rsid w:val="00700B12"/>
    <w:rsid w:val="00700CBF"/>
    <w:rsid w:val="007010E8"/>
    <w:rsid w:val="00701121"/>
    <w:rsid w:val="0070169F"/>
    <w:rsid w:val="00701A75"/>
    <w:rsid w:val="00701BA9"/>
    <w:rsid w:val="00701C0C"/>
    <w:rsid w:val="00701C40"/>
    <w:rsid w:val="00701EBC"/>
    <w:rsid w:val="0070203C"/>
    <w:rsid w:val="007023B3"/>
    <w:rsid w:val="00702877"/>
    <w:rsid w:val="00702A4A"/>
    <w:rsid w:val="00702EA5"/>
    <w:rsid w:val="00703197"/>
    <w:rsid w:val="00703368"/>
    <w:rsid w:val="00703445"/>
    <w:rsid w:val="007036EF"/>
    <w:rsid w:val="00703932"/>
    <w:rsid w:val="00703F47"/>
    <w:rsid w:val="0070440D"/>
    <w:rsid w:val="007044B0"/>
    <w:rsid w:val="00704604"/>
    <w:rsid w:val="007048C5"/>
    <w:rsid w:val="00704A70"/>
    <w:rsid w:val="00704B6B"/>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0E49"/>
    <w:rsid w:val="007111B8"/>
    <w:rsid w:val="0071127A"/>
    <w:rsid w:val="0071154A"/>
    <w:rsid w:val="007116C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2FC"/>
    <w:rsid w:val="007143AF"/>
    <w:rsid w:val="00714918"/>
    <w:rsid w:val="0071529B"/>
    <w:rsid w:val="0071531E"/>
    <w:rsid w:val="0071559A"/>
    <w:rsid w:val="00715620"/>
    <w:rsid w:val="0071574E"/>
    <w:rsid w:val="0071581D"/>
    <w:rsid w:val="0071583F"/>
    <w:rsid w:val="007158E4"/>
    <w:rsid w:val="00715AC1"/>
    <w:rsid w:val="0071637E"/>
    <w:rsid w:val="007163CC"/>
    <w:rsid w:val="0071672E"/>
    <w:rsid w:val="007169B9"/>
    <w:rsid w:val="007169C9"/>
    <w:rsid w:val="00716AEE"/>
    <w:rsid w:val="00716B12"/>
    <w:rsid w:val="00716E35"/>
    <w:rsid w:val="007170A9"/>
    <w:rsid w:val="007171CF"/>
    <w:rsid w:val="00717258"/>
    <w:rsid w:val="00717354"/>
    <w:rsid w:val="0071775A"/>
    <w:rsid w:val="0071792B"/>
    <w:rsid w:val="00717A7F"/>
    <w:rsid w:val="00717E58"/>
    <w:rsid w:val="00717E63"/>
    <w:rsid w:val="00717ED5"/>
    <w:rsid w:val="00720219"/>
    <w:rsid w:val="007203AB"/>
    <w:rsid w:val="00720481"/>
    <w:rsid w:val="00720633"/>
    <w:rsid w:val="0072067B"/>
    <w:rsid w:val="00720FC1"/>
    <w:rsid w:val="007211CA"/>
    <w:rsid w:val="007211F4"/>
    <w:rsid w:val="0072124C"/>
    <w:rsid w:val="007216D1"/>
    <w:rsid w:val="007218EC"/>
    <w:rsid w:val="00721978"/>
    <w:rsid w:val="00721BE3"/>
    <w:rsid w:val="00721BE5"/>
    <w:rsid w:val="00721CFC"/>
    <w:rsid w:val="00721D77"/>
    <w:rsid w:val="007224D6"/>
    <w:rsid w:val="007225EA"/>
    <w:rsid w:val="007227FF"/>
    <w:rsid w:val="00722F8A"/>
    <w:rsid w:val="007230B5"/>
    <w:rsid w:val="00723219"/>
    <w:rsid w:val="00723392"/>
    <w:rsid w:val="007233B0"/>
    <w:rsid w:val="007235A7"/>
    <w:rsid w:val="00723799"/>
    <w:rsid w:val="00723DD3"/>
    <w:rsid w:val="00723E12"/>
    <w:rsid w:val="00723EA4"/>
    <w:rsid w:val="0072496E"/>
    <w:rsid w:val="007249E6"/>
    <w:rsid w:val="00724A83"/>
    <w:rsid w:val="00724C01"/>
    <w:rsid w:val="00724C6E"/>
    <w:rsid w:val="00724CF4"/>
    <w:rsid w:val="00724E0F"/>
    <w:rsid w:val="007255AE"/>
    <w:rsid w:val="0072561F"/>
    <w:rsid w:val="00725639"/>
    <w:rsid w:val="007256F4"/>
    <w:rsid w:val="0072585D"/>
    <w:rsid w:val="00725D04"/>
    <w:rsid w:val="00725D55"/>
    <w:rsid w:val="00725F33"/>
    <w:rsid w:val="0072624B"/>
    <w:rsid w:val="007263D7"/>
    <w:rsid w:val="00726475"/>
    <w:rsid w:val="007266E5"/>
    <w:rsid w:val="00726A4E"/>
    <w:rsid w:val="00726E79"/>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9C3"/>
    <w:rsid w:val="00731AA5"/>
    <w:rsid w:val="00731B34"/>
    <w:rsid w:val="00732545"/>
    <w:rsid w:val="00733219"/>
    <w:rsid w:val="007334A3"/>
    <w:rsid w:val="007334C5"/>
    <w:rsid w:val="00733A14"/>
    <w:rsid w:val="00733B28"/>
    <w:rsid w:val="00734A5A"/>
    <w:rsid w:val="00734B26"/>
    <w:rsid w:val="00734D12"/>
    <w:rsid w:val="00734D28"/>
    <w:rsid w:val="00734F85"/>
    <w:rsid w:val="0073516F"/>
    <w:rsid w:val="007352C7"/>
    <w:rsid w:val="007353C9"/>
    <w:rsid w:val="00735E69"/>
    <w:rsid w:val="00736005"/>
    <w:rsid w:val="00736075"/>
    <w:rsid w:val="007360C5"/>
    <w:rsid w:val="007367C7"/>
    <w:rsid w:val="00736871"/>
    <w:rsid w:val="00736ACF"/>
    <w:rsid w:val="00736B55"/>
    <w:rsid w:val="00736BD1"/>
    <w:rsid w:val="00736C09"/>
    <w:rsid w:val="00736DB7"/>
    <w:rsid w:val="00736F31"/>
    <w:rsid w:val="00736F51"/>
    <w:rsid w:val="0073708D"/>
    <w:rsid w:val="00737102"/>
    <w:rsid w:val="007371F2"/>
    <w:rsid w:val="007371F3"/>
    <w:rsid w:val="007372BB"/>
    <w:rsid w:val="00737341"/>
    <w:rsid w:val="0073773D"/>
    <w:rsid w:val="0073776A"/>
    <w:rsid w:val="00737940"/>
    <w:rsid w:val="00737B76"/>
    <w:rsid w:val="00737BB1"/>
    <w:rsid w:val="00737C50"/>
    <w:rsid w:val="00737D45"/>
    <w:rsid w:val="00737DAE"/>
    <w:rsid w:val="00737EA9"/>
    <w:rsid w:val="00740178"/>
    <w:rsid w:val="0074022D"/>
    <w:rsid w:val="007407F5"/>
    <w:rsid w:val="00740891"/>
    <w:rsid w:val="007409C7"/>
    <w:rsid w:val="00740D77"/>
    <w:rsid w:val="00740FCC"/>
    <w:rsid w:val="007412D3"/>
    <w:rsid w:val="0074143F"/>
    <w:rsid w:val="0074192A"/>
    <w:rsid w:val="00741B0C"/>
    <w:rsid w:val="00741DCC"/>
    <w:rsid w:val="00742263"/>
    <w:rsid w:val="00742341"/>
    <w:rsid w:val="00742548"/>
    <w:rsid w:val="00742680"/>
    <w:rsid w:val="0074283E"/>
    <w:rsid w:val="00742CC8"/>
    <w:rsid w:val="00742D07"/>
    <w:rsid w:val="00742DD0"/>
    <w:rsid w:val="0074326D"/>
    <w:rsid w:val="007432EC"/>
    <w:rsid w:val="0074365E"/>
    <w:rsid w:val="007436EF"/>
    <w:rsid w:val="007438C6"/>
    <w:rsid w:val="00743B47"/>
    <w:rsid w:val="00743DD5"/>
    <w:rsid w:val="00743E99"/>
    <w:rsid w:val="00743FEB"/>
    <w:rsid w:val="00744027"/>
    <w:rsid w:val="00744090"/>
    <w:rsid w:val="007440C5"/>
    <w:rsid w:val="007440E8"/>
    <w:rsid w:val="007443A4"/>
    <w:rsid w:val="0074471E"/>
    <w:rsid w:val="0074473B"/>
    <w:rsid w:val="00744B75"/>
    <w:rsid w:val="00744B9C"/>
    <w:rsid w:val="00744BA2"/>
    <w:rsid w:val="00744BA5"/>
    <w:rsid w:val="00744D6C"/>
    <w:rsid w:val="00744D9A"/>
    <w:rsid w:val="0074517A"/>
    <w:rsid w:val="007452C7"/>
    <w:rsid w:val="00745314"/>
    <w:rsid w:val="007455DC"/>
    <w:rsid w:val="00745763"/>
    <w:rsid w:val="007457A1"/>
    <w:rsid w:val="007457A4"/>
    <w:rsid w:val="00745B42"/>
    <w:rsid w:val="00745E8F"/>
    <w:rsid w:val="00746214"/>
    <w:rsid w:val="00746470"/>
    <w:rsid w:val="007466F1"/>
    <w:rsid w:val="007466F2"/>
    <w:rsid w:val="007469C7"/>
    <w:rsid w:val="00746A93"/>
    <w:rsid w:val="00746A9C"/>
    <w:rsid w:val="00746EE5"/>
    <w:rsid w:val="00746FFB"/>
    <w:rsid w:val="00747067"/>
    <w:rsid w:val="0074716C"/>
    <w:rsid w:val="0074720E"/>
    <w:rsid w:val="00747309"/>
    <w:rsid w:val="007473CF"/>
    <w:rsid w:val="00747EE9"/>
    <w:rsid w:val="007508E1"/>
    <w:rsid w:val="0075093C"/>
    <w:rsid w:val="00750A49"/>
    <w:rsid w:val="00750AC5"/>
    <w:rsid w:val="00750E7B"/>
    <w:rsid w:val="007512B6"/>
    <w:rsid w:val="007513F2"/>
    <w:rsid w:val="00751481"/>
    <w:rsid w:val="007514E0"/>
    <w:rsid w:val="00751ACF"/>
    <w:rsid w:val="00751ADF"/>
    <w:rsid w:val="00751BF6"/>
    <w:rsid w:val="007521AD"/>
    <w:rsid w:val="0075239A"/>
    <w:rsid w:val="007529C9"/>
    <w:rsid w:val="00752BA9"/>
    <w:rsid w:val="00753312"/>
    <w:rsid w:val="00753562"/>
    <w:rsid w:val="0075391C"/>
    <w:rsid w:val="00753BD7"/>
    <w:rsid w:val="00754587"/>
    <w:rsid w:val="00754AA2"/>
    <w:rsid w:val="00754C3B"/>
    <w:rsid w:val="00755136"/>
    <w:rsid w:val="007554AD"/>
    <w:rsid w:val="007559FB"/>
    <w:rsid w:val="00755B12"/>
    <w:rsid w:val="00755C16"/>
    <w:rsid w:val="00755E2D"/>
    <w:rsid w:val="00755FBE"/>
    <w:rsid w:val="0075635A"/>
    <w:rsid w:val="007563E6"/>
    <w:rsid w:val="00756638"/>
    <w:rsid w:val="00756B13"/>
    <w:rsid w:val="00756F1D"/>
    <w:rsid w:val="007571E4"/>
    <w:rsid w:val="00757345"/>
    <w:rsid w:val="007575F3"/>
    <w:rsid w:val="00757B0D"/>
    <w:rsid w:val="00757B35"/>
    <w:rsid w:val="00757D73"/>
    <w:rsid w:val="007600B9"/>
    <w:rsid w:val="00760138"/>
    <w:rsid w:val="00760573"/>
    <w:rsid w:val="0076057F"/>
    <w:rsid w:val="007605B5"/>
    <w:rsid w:val="00760701"/>
    <w:rsid w:val="007607D2"/>
    <w:rsid w:val="00760976"/>
    <w:rsid w:val="00760A0D"/>
    <w:rsid w:val="00760C59"/>
    <w:rsid w:val="00760D12"/>
    <w:rsid w:val="007610F5"/>
    <w:rsid w:val="0076153C"/>
    <w:rsid w:val="00761695"/>
    <w:rsid w:val="007617E4"/>
    <w:rsid w:val="00761804"/>
    <w:rsid w:val="0076182F"/>
    <w:rsid w:val="00761845"/>
    <w:rsid w:val="00761A5C"/>
    <w:rsid w:val="00761EE9"/>
    <w:rsid w:val="00761FA3"/>
    <w:rsid w:val="00762044"/>
    <w:rsid w:val="007623F5"/>
    <w:rsid w:val="00762538"/>
    <w:rsid w:val="00762947"/>
    <w:rsid w:val="00762B05"/>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878"/>
    <w:rsid w:val="00765A76"/>
    <w:rsid w:val="00765BED"/>
    <w:rsid w:val="00765BF8"/>
    <w:rsid w:val="00765CFA"/>
    <w:rsid w:val="00766134"/>
    <w:rsid w:val="007665D3"/>
    <w:rsid w:val="00766633"/>
    <w:rsid w:val="00766662"/>
    <w:rsid w:val="007668EF"/>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07"/>
    <w:rsid w:val="007717C7"/>
    <w:rsid w:val="0077181D"/>
    <w:rsid w:val="00771861"/>
    <w:rsid w:val="00771AB0"/>
    <w:rsid w:val="00771B41"/>
    <w:rsid w:val="00771CBB"/>
    <w:rsid w:val="00771E55"/>
    <w:rsid w:val="00771FEB"/>
    <w:rsid w:val="00772542"/>
    <w:rsid w:val="0077278F"/>
    <w:rsid w:val="007727BB"/>
    <w:rsid w:val="007727C2"/>
    <w:rsid w:val="007727E6"/>
    <w:rsid w:val="00772963"/>
    <w:rsid w:val="00772A16"/>
    <w:rsid w:val="00772A8F"/>
    <w:rsid w:val="00772ADF"/>
    <w:rsid w:val="00772F46"/>
    <w:rsid w:val="00772FFD"/>
    <w:rsid w:val="00773053"/>
    <w:rsid w:val="007730D5"/>
    <w:rsid w:val="007730D8"/>
    <w:rsid w:val="00773366"/>
    <w:rsid w:val="00773385"/>
    <w:rsid w:val="0077343E"/>
    <w:rsid w:val="007735EB"/>
    <w:rsid w:val="007736F6"/>
    <w:rsid w:val="0077377F"/>
    <w:rsid w:val="00773899"/>
    <w:rsid w:val="007738B5"/>
    <w:rsid w:val="007748CB"/>
    <w:rsid w:val="007748E4"/>
    <w:rsid w:val="00774AB4"/>
    <w:rsid w:val="0077509F"/>
    <w:rsid w:val="007752F6"/>
    <w:rsid w:val="007755C6"/>
    <w:rsid w:val="00775838"/>
    <w:rsid w:val="00775CF4"/>
    <w:rsid w:val="00775EA7"/>
    <w:rsid w:val="00775F24"/>
    <w:rsid w:val="007763DD"/>
    <w:rsid w:val="007766F1"/>
    <w:rsid w:val="00776981"/>
    <w:rsid w:val="007769CC"/>
    <w:rsid w:val="00777147"/>
    <w:rsid w:val="007774CF"/>
    <w:rsid w:val="007776B9"/>
    <w:rsid w:val="00777988"/>
    <w:rsid w:val="007779D7"/>
    <w:rsid w:val="00777A0F"/>
    <w:rsid w:val="00777D3E"/>
    <w:rsid w:val="00777D82"/>
    <w:rsid w:val="00780445"/>
    <w:rsid w:val="007804E7"/>
    <w:rsid w:val="00780973"/>
    <w:rsid w:val="00780B79"/>
    <w:rsid w:val="00780BAF"/>
    <w:rsid w:val="007810DC"/>
    <w:rsid w:val="0078127D"/>
    <w:rsid w:val="0078149D"/>
    <w:rsid w:val="00781631"/>
    <w:rsid w:val="00781840"/>
    <w:rsid w:val="00781ADE"/>
    <w:rsid w:val="00781DB7"/>
    <w:rsid w:val="00781F86"/>
    <w:rsid w:val="0078225A"/>
    <w:rsid w:val="00782728"/>
    <w:rsid w:val="00782812"/>
    <w:rsid w:val="00782C62"/>
    <w:rsid w:val="00782D8D"/>
    <w:rsid w:val="00782F94"/>
    <w:rsid w:val="00783631"/>
    <w:rsid w:val="00783822"/>
    <w:rsid w:val="00784026"/>
    <w:rsid w:val="00784276"/>
    <w:rsid w:val="00784318"/>
    <w:rsid w:val="007843DE"/>
    <w:rsid w:val="007847D8"/>
    <w:rsid w:val="00784896"/>
    <w:rsid w:val="00784BEF"/>
    <w:rsid w:val="00784EBE"/>
    <w:rsid w:val="0078506F"/>
    <w:rsid w:val="0078509A"/>
    <w:rsid w:val="0078514E"/>
    <w:rsid w:val="0078548B"/>
    <w:rsid w:val="007855E6"/>
    <w:rsid w:val="0078570F"/>
    <w:rsid w:val="00785A88"/>
    <w:rsid w:val="00785B1E"/>
    <w:rsid w:val="00785C94"/>
    <w:rsid w:val="00786CB3"/>
    <w:rsid w:val="00786D68"/>
    <w:rsid w:val="00786D76"/>
    <w:rsid w:val="00786E47"/>
    <w:rsid w:val="00787552"/>
    <w:rsid w:val="007878BE"/>
    <w:rsid w:val="00787A61"/>
    <w:rsid w:val="00787C11"/>
    <w:rsid w:val="00787F43"/>
    <w:rsid w:val="007900EF"/>
    <w:rsid w:val="007903FF"/>
    <w:rsid w:val="0079044A"/>
    <w:rsid w:val="00790AA5"/>
    <w:rsid w:val="00790EA0"/>
    <w:rsid w:val="00790EE7"/>
    <w:rsid w:val="0079107B"/>
    <w:rsid w:val="007911B1"/>
    <w:rsid w:val="0079127D"/>
    <w:rsid w:val="007914B3"/>
    <w:rsid w:val="00791555"/>
    <w:rsid w:val="007916C3"/>
    <w:rsid w:val="00791D6B"/>
    <w:rsid w:val="00791DEF"/>
    <w:rsid w:val="00791FD6"/>
    <w:rsid w:val="00792139"/>
    <w:rsid w:val="00792C4E"/>
    <w:rsid w:val="00792C8C"/>
    <w:rsid w:val="00792F13"/>
    <w:rsid w:val="00793202"/>
    <w:rsid w:val="0079362D"/>
    <w:rsid w:val="007936C1"/>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5FED"/>
    <w:rsid w:val="007964BC"/>
    <w:rsid w:val="00796A0F"/>
    <w:rsid w:val="0079728E"/>
    <w:rsid w:val="00797290"/>
    <w:rsid w:val="0079742F"/>
    <w:rsid w:val="00797591"/>
    <w:rsid w:val="0079771F"/>
    <w:rsid w:val="0079782C"/>
    <w:rsid w:val="00797BBC"/>
    <w:rsid w:val="00797DD0"/>
    <w:rsid w:val="007A00BF"/>
    <w:rsid w:val="007A012D"/>
    <w:rsid w:val="007A059C"/>
    <w:rsid w:val="007A0661"/>
    <w:rsid w:val="007A086D"/>
    <w:rsid w:val="007A08F6"/>
    <w:rsid w:val="007A0AA3"/>
    <w:rsid w:val="007A0B1E"/>
    <w:rsid w:val="007A0D05"/>
    <w:rsid w:val="007A11E8"/>
    <w:rsid w:val="007A14E0"/>
    <w:rsid w:val="007A2A53"/>
    <w:rsid w:val="007A2AD2"/>
    <w:rsid w:val="007A2D30"/>
    <w:rsid w:val="007A2EF6"/>
    <w:rsid w:val="007A2F27"/>
    <w:rsid w:val="007A3259"/>
    <w:rsid w:val="007A32FF"/>
    <w:rsid w:val="007A337D"/>
    <w:rsid w:val="007A3568"/>
    <w:rsid w:val="007A3801"/>
    <w:rsid w:val="007A3AB3"/>
    <w:rsid w:val="007A3CDD"/>
    <w:rsid w:val="007A411E"/>
    <w:rsid w:val="007A49EC"/>
    <w:rsid w:val="007A51B4"/>
    <w:rsid w:val="007A51DF"/>
    <w:rsid w:val="007A5363"/>
    <w:rsid w:val="007A5395"/>
    <w:rsid w:val="007A55CA"/>
    <w:rsid w:val="007A581B"/>
    <w:rsid w:val="007A5FDE"/>
    <w:rsid w:val="007A6127"/>
    <w:rsid w:val="007A6177"/>
    <w:rsid w:val="007A652E"/>
    <w:rsid w:val="007A6C43"/>
    <w:rsid w:val="007A6E59"/>
    <w:rsid w:val="007A7022"/>
    <w:rsid w:val="007A702E"/>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21F"/>
    <w:rsid w:val="007B16BD"/>
    <w:rsid w:val="007B1758"/>
    <w:rsid w:val="007B17B5"/>
    <w:rsid w:val="007B1865"/>
    <w:rsid w:val="007B1A9A"/>
    <w:rsid w:val="007B1E0E"/>
    <w:rsid w:val="007B211F"/>
    <w:rsid w:val="007B234D"/>
    <w:rsid w:val="007B25F0"/>
    <w:rsid w:val="007B292F"/>
    <w:rsid w:val="007B2B08"/>
    <w:rsid w:val="007B2C0C"/>
    <w:rsid w:val="007B2CD9"/>
    <w:rsid w:val="007B2CFF"/>
    <w:rsid w:val="007B2D35"/>
    <w:rsid w:val="007B341E"/>
    <w:rsid w:val="007B3440"/>
    <w:rsid w:val="007B34B0"/>
    <w:rsid w:val="007B35B2"/>
    <w:rsid w:val="007B3BA0"/>
    <w:rsid w:val="007B3BDB"/>
    <w:rsid w:val="007B3C08"/>
    <w:rsid w:val="007B3E27"/>
    <w:rsid w:val="007B3FE5"/>
    <w:rsid w:val="007B42F9"/>
    <w:rsid w:val="007B44DE"/>
    <w:rsid w:val="007B4965"/>
    <w:rsid w:val="007B4B08"/>
    <w:rsid w:val="007B4F25"/>
    <w:rsid w:val="007B4F65"/>
    <w:rsid w:val="007B4F7F"/>
    <w:rsid w:val="007B5073"/>
    <w:rsid w:val="007B5403"/>
    <w:rsid w:val="007B5437"/>
    <w:rsid w:val="007B5619"/>
    <w:rsid w:val="007B5BDD"/>
    <w:rsid w:val="007B5E4C"/>
    <w:rsid w:val="007B6068"/>
    <w:rsid w:val="007B6120"/>
    <w:rsid w:val="007B6583"/>
    <w:rsid w:val="007B66FF"/>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9DB"/>
    <w:rsid w:val="007C1ECB"/>
    <w:rsid w:val="007C1F01"/>
    <w:rsid w:val="007C21BE"/>
    <w:rsid w:val="007C22A3"/>
    <w:rsid w:val="007C23C5"/>
    <w:rsid w:val="007C2465"/>
    <w:rsid w:val="007C24B2"/>
    <w:rsid w:val="007C26B1"/>
    <w:rsid w:val="007C26F4"/>
    <w:rsid w:val="007C2D40"/>
    <w:rsid w:val="007C2D6F"/>
    <w:rsid w:val="007C2DCE"/>
    <w:rsid w:val="007C2E30"/>
    <w:rsid w:val="007C2ED4"/>
    <w:rsid w:val="007C2F07"/>
    <w:rsid w:val="007C2F5E"/>
    <w:rsid w:val="007C2FA3"/>
    <w:rsid w:val="007C2FEA"/>
    <w:rsid w:val="007C3134"/>
    <w:rsid w:val="007C3300"/>
    <w:rsid w:val="007C3396"/>
    <w:rsid w:val="007C3494"/>
    <w:rsid w:val="007C39A5"/>
    <w:rsid w:val="007C3F4C"/>
    <w:rsid w:val="007C4053"/>
    <w:rsid w:val="007C41B5"/>
    <w:rsid w:val="007C4201"/>
    <w:rsid w:val="007C4249"/>
    <w:rsid w:val="007C4331"/>
    <w:rsid w:val="007C4A9F"/>
    <w:rsid w:val="007C4E84"/>
    <w:rsid w:val="007C532C"/>
    <w:rsid w:val="007C5369"/>
    <w:rsid w:val="007C53D6"/>
    <w:rsid w:val="007C5419"/>
    <w:rsid w:val="007C57C7"/>
    <w:rsid w:val="007C5B79"/>
    <w:rsid w:val="007C5D57"/>
    <w:rsid w:val="007C5EB6"/>
    <w:rsid w:val="007C5FAF"/>
    <w:rsid w:val="007C62F2"/>
    <w:rsid w:val="007C63E7"/>
    <w:rsid w:val="007C6433"/>
    <w:rsid w:val="007C6576"/>
    <w:rsid w:val="007C6581"/>
    <w:rsid w:val="007C67B1"/>
    <w:rsid w:val="007C6A40"/>
    <w:rsid w:val="007C6F56"/>
    <w:rsid w:val="007C6FBD"/>
    <w:rsid w:val="007C7043"/>
    <w:rsid w:val="007C766D"/>
    <w:rsid w:val="007C771A"/>
    <w:rsid w:val="007C77C3"/>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83C"/>
    <w:rsid w:val="007D2EA2"/>
    <w:rsid w:val="007D30A3"/>
    <w:rsid w:val="007D34BE"/>
    <w:rsid w:val="007D3592"/>
    <w:rsid w:val="007D3B1F"/>
    <w:rsid w:val="007D3DFC"/>
    <w:rsid w:val="007D3FAE"/>
    <w:rsid w:val="007D42DC"/>
    <w:rsid w:val="007D42EF"/>
    <w:rsid w:val="007D438A"/>
    <w:rsid w:val="007D44F6"/>
    <w:rsid w:val="007D4ABE"/>
    <w:rsid w:val="007D52B7"/>
    <w:rsid w:val="007D52D3"/>
    <w:rsid w:val="007D53D4"/>
    <w:rsid w:val="007D58DA"/>
    <w:rsid w:val="007D5B27"/>
    <w:rsid w:val="007D5D0B"/>
    <w:rsid w:val="007D5E1C"/>
    <w:rsid w:val="007D651D"/>
    <w:rsid w:val="007D6609"/>
    <w:rsid w:val="007D667A"/>
    <w:rsid w:val="007D6692"/>
    <w:rsid w:val="007D6D51"/>
    <w:rsid w:val="007D6D94"/>
    <w:rsid w:val="007D73A7"/>
    <w:rsid w:val="007D74A9"/>
    <w:rsid w:val="007D74C0"/>
    <w:rsid w:val="007D7689"/>
    <w:rsid w:val="007D77FD"/>
    <w:rsid w:val="007D7A5D"/>
    <w:rsid w:val="007D7AF1"/>
    <w:rsid w:val="007D7B1C"/>
    <w:rsid w:val="007D7DB9"/>
    <w:rsid w:val="007E0189"/>
    <w:rsid w:val="007E04DD"/>
    <w:rsid w:val="007E0EF6"/>
    <w:rsid w:val="007E1329"/>
    <w:rsid w:val="007E147A"/>
    <w:rsid w:val="007E14F4"/>
    <w:rsid w:val="007E1868"/>
    <w:rsid w:val="007E18D7"/>
    <w:rsid w:val="007E1B0B"/>
    <w:rsid w:val="007E21A0"/>
    <w:rsid w:val="007E2284"/>
    <w:rsid w:val="007E2454"/>
    <w:rsid w:val="007E24DF"/>
    <w:rsid w:val="007E264C"/>
    <w:rsid w:val="007E27C2"/>
    <w:rsid w:val="007E2901"/>
    <w:rsid w:val="007E29BE"/>
    <w:rsid w:val="007E29D6"/>
    <w:rsid w:val="007E2F31"/>
    <w:rsid w:val="007E3210"/>
    <w:rsid w:val="007E342E"/>
    <w:rsid w:val="007E3A27"/>
    <w:rsid w:val="007E3A62"/>
    <w:rsid w:val="007E3C06"/>
    <w:rsid w:val="007E3DBB"/>
    <w:rsid w:val="007E3FF5"/>
    <w:rsid w:val="007E42C2"/>
    <w:rsid w:val="007E49B5"/>
    <w:rsid w:val="007E4B39"/>
    <w:rsid w:val="007E4D2A"/>
    <w:rsid w:val="007E4E0E"/>
    <w:rsid w:val="007E5034"/>
    <w:rsid w:val="007E514B"/>
    <w:rsid w:val="007E5171"/>
    <w:rsid w:val="007E539B"/>
    <w:rsid w:val="007E53A5"/>
    <w:rsid w:val="007E53D9"/>
    <w:rsid w:val="007E56B3"/>
    <w:rsid w:val="007E575F"/>
    <w:rsid w:val="007E59E1"/>
    <w:rsid w:val="007E5B45"/>
    <w:rsid w:val="007E5DB7"/>
    <w:rsid w:val="007E5DE1"/>
    <w:rsid w:val="007E5E1C"/>
    <w:rsid w:val="007E5F30"/>
    <w:rsid w:val="007E60B8"/>
    <w:rsid w:val="007E60C5"/>
    <w:rsid w:val="007E642D"/>
    <w:rsid w:val="007E6540"/>
    <w:rsid w:val="007E69FE"/>
    <w:rsid w:val="007E6A08"/>
    <w:rsid w:val="007E70FA"/>
    <w:rsid w:val="007E71F4"/>
    <w:rsid w:val="007E73FC"/>
    <w:rsid w:val="007E755B"/>
    <w:rsid w:val="007E7583"/>
    <w:rsid w:val="007E7873"/>
    <w:rsid w:val="007E7C31"/>
    <w:rsid w:val="007E7C52"/>
    <w:rsid w:val="007F034C"/>
    <w:rsid w:val="007F0A99"/>
    <w:rsid w:val="007F0ABD"/>
    <w:rsid w:val="007F105C"/>
    <w:rsid w:val="007F11C0"/>
    <w:rsid w:val="007F11F6"/>
    <w:rsid w:val="007F15C8"/>
    <w:rsid w:val="007F1814"/>
    <w:rsid w:val="007F189E"/>
    <w:rsid w:val="007F1909"/>
    <w:rsid w:val="007F19C0"/>
    <w:rsid w:val="007F1CBA"/>
    <w:rsid w:val="007F1E41"/>
    <w:rsid w:val="007F2471"/>
    <w:rsid w:val="007F27A2"/>
    <w:rsid w:val="007F284E"/>
    <w:rsid w:val="007F2A38"/>
    <w:rsid w:val="007F2C1B"/>
    <w:rsid w:val="007F311B"/>
    <w:rsid w:val="007F34FC"/>
    <w:rsid w:val="007F37C2"/>
    <w:rsid w:val="007F3D81"/>
    <w:rsid w:val="007F3DE8"/>
    <w:rsid w:val="007F3F96"/>
    <w:rsid w:val="007F4172"/>
    <w:rsid w:val="007F4C4F"/>
    <w:rsid w:val="007F50FB"/>
    <w:rsid w:val="007F521E"/>
    <w:rsid w:val="007F5315"/>
    <w:rsid w:val="007F5406"/>
    <w:rsid w:val="007F555E"/>
    <w:rsid w:val="007F567C"/>
    <w:rsid w:val="007F57CC"/>
    <w:rsid w:val="007F598D"/>
    <w:rsid w:val="007F5B5C"/>
    <w:rsid w:val="007F5DC6"/>
    <w:rsid w:val="007F6638"/>
    <w:rsid w:val="007F6763"/>
    <w:rsid w:val="007F695B"/>
    <w:rsid w:val="007F6CC3"/>
    <w:rsid w:val="007F73F2"/>
    <w:rsid w:val="007F747F"/>
    <w:rsid w:val="007F78B9"/>
    <w:rsid w:val="007F7C59"/>
    <w:rsid w:val="007F7CAD"/>
    <w:rsid w:val="007F7CC8"/>
    <w:rsid w:val="007F7CD6"/>
    <w:rsid w:val="0080048E"/>
    <w:rsid w:val="008006ED"/>
    <w:rsid w:val="00800969"/>
    <w:rsid w:val="00800CEC"/>
    <w:rsid w:val="00800DE0"/>
    <w:rsid w:val="00800F6F"/>
    <w:rsid w:val="0080118E"/>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AAB"/>
    <w:rsid w:val="00804B9E"/>
    <w:rsid w:val="00804DCC"/>
    <w:rsid w:val="00804E53"/>
    <w:rsid w:val="00805259"/>
    <w:rsid w:val="008052A1"/>
    <w:rsid w:val="0080552C"/>
    <w:rsid w:val="00805661"/>
    <w:rsid w:val="00805700"/>
    <w:rsid w:val="00805742"/>
    <w:rsid w:val="00805A0D"/>
    <w:rsid w:val="00805EFA"/>
    <w:rsid w:val="0080637B"/>
    <w:rsid w:val="00806406"/>
    <w:rsid w:val="008064D3"/>
    <w:rsid w:val="0080671D"/>
    <w:rsid w:val="00806B5C"/>
    <w:rsid w:val="00806F31"/>
    <w:rsid w:val="0080715F"/>
    <w:rsid w:val="00807172"/>
    <w:rsid w:val="008074AB"/>
    <w:rsid w:val="00807709"/>
    <w:rsid w:val="00807AE0"/>
    <w:rsid w:val="00807BB5"/>
    <w:rsid w:val="00807D37"/>
    <w:rsid w:val="00807DEB"/>
    <w:rsid w:val="008100BE"/>
    <w:rsid w:val="0081021A"/>
    <w:rsid w:val="00810309"/>
    <w:rsid w:val="00810476"/>
    <w:rsid w:val="008104AE"/>
    <w:rsid w:val="008106A6"/>
    <w:rsid w:val="008108C4"/>
    <w:rsid w:val="008108C6"/>
    <w:rsid w:val="00810931"/>
    <w:rsid w:val="008109EC"/>
    <w:rsid w:val="00810BEA"/>
    <w:rsid w:val="00811168"/>
    <w:rsid w:val="00811196"/>
    <w:rsid w:val="00811550"/>
    <w:rsid w:val="00811B6D"/>
    <w:rsid w:val="008120B9"/>
    <w:rsid w:val="00812208"/>
    <w:rsid w:val="0081276F"/>
    <w:rsid w:val="0081288C"/>
    <w:rsid w:val="0081290B"/>
    <w:rsid w:val="00812951"/>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AD9"/>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69D"/>
    <w:rsid w:val="00817745"/>
    <w:rsid w:val="00817910"/>
    <w:rsid w:val="008179B6"/>
    <w:rsid w:val="00817EB9"/>
    <w:rsid w:val="00817FCE"/>
    <w:rsid w:val="00820315"/>
    <w:rsid w:val="00820921"/>
    <w:rsid w:val="00820B6D"/>
    <w:rsid w:val="00820D12"/>
    <w:rsid w:val="00820FD7"/>
    <w:rsid w:val="0082100A"/>
    <w:rsid w:val="008212E4"/>
    <w:rsid w:val="00821990"/>
    <w:rsid w:val="00821EC4"/>
    <w:rsid w:val="00822051"/>
    <w:rsid w:val="008222BE"/>
    <w:rsid w:val="00822481"/>
    <w:rsid w:val="00822665"/>
    <w:rsid w:val="00822772"/>
    <w:rsid w:val="008227E2"/>
    <w:rsid w:val="00822995"/>
    <w:rsid w:val="00822EE9"/>
    <w:rsid w:val="0082303F"/>
    <w:rsid w:val="00823965"/>
    <w:rsid w:val="00823FBC"/>
    <w:rsid w:val="008241D5"/>
    <w:rsid w:val="008243CE"/>
    <w:rsid w:val="008244BF"/>
    <w:rsid w:val="00824547"/>
    <w:rsid w:val="00824765"/>
    <w:rsid w:val="0082485F"/>
    <w:rsid w:val="00824EB2"/>
    <w:rsid w:val="00824F86"/>
    <w:rsid w:val="008251E5"/>
    <w:rsid w:val="00825428"/>
    <w:rsid w:val="0082548D"/>
    <w:rsid w:val="00825A3C"/>
    <w:rsid w:val="00825E57"/>
    <w:rsid w:val="00826163"/>
    <w:rsid w:val="0082618D"/>
    <w:rsid w:val="00826222"/>
    <w:rsid w:val="00826562"/>
    <w:rsid w:val="00826626"/>
    <w:rsid w:val="00826BAC"/>
    <w:rsid w:val="00826EB1"/>
    <w:rsid w:val="008271D4"/>
    <w:rsid w:val="008272BE"/>
    <w:rsid w:val="00827493"/>
    <w:rsid w:val="008275B3"/>
    <w:rsid w:val="008276C7"/>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D00"/>
    <w:rsid w:val="00833EAF"/>
    <w:rsid w:val="008340C9"/>
    <w:rsid w:val="008340F5"/>
    <w:rsid w:val="00834190"/>
    <w:rsid w:val="00834728"/>
    <w:rsid w:val="00834E0C"/>
    <w:rsid w:val="008350B4"/>
    <w:rsid w:val="00835184"/>
    <w:rsid w:val="008351F7"/>
    <w:rsid w:val="0083525B"/>
    <w:rsid w:val="008354BF"/>
    <w:rsid w:val="00835562"/>
    <w:rsid w:val="00835607"/>
    <w:rsid w:val="00835890"/>
    <w:rsid w:val="008359B6"/>
    <w:rsid w:val="00835D7B"/>
    <w:rsid w:val="00835E2F"/>
    <w:rsid w:val="0083606C"/>
    <w:rsid w:val="0083649B"/>
    <w:rsid w:val="00836527"/>
    <w:rsid w:val="008365FF"/>
    <w:rsid w:val="008366F8"/>
    <w:rsid w:val="008369A1"/>
    <w:rsid w:val="00836C92"/>
    <w:rsid w:val="00836F0B"/>
    <w:rsid w:val="008377C8"/>
    <w:rsid w:val="00837956"/>
    <w:rsid w:val="008379CC"/>
    <w:rsid w:val="00837A22"/>
    <w:rsid w:val="00837B78"/>
    <w:rsid w:val="00837D34"/>
    <w:rsid w:val="00840208"/>
    <w:rsid w:val="00840696"/>
    <w:rsid w:val="008406A5"/>
    <w:rsid w:val="0084089A"/>
    <w:rsid w:val="00840D2E"/>
    <w:rsid w:val="00840E65"/>
    <w:rsid w:val="00840EE8"/>
    <w:rsid w:val="00840F6A"/>
    <w:rsid w:val="00840FB8"/>
    <w:rsid w:val="00841011"/>
    <w:rsid w:val="00841343"/>
    <w:rsid w:val="00841462"/>
    <w:rsid w:val="00841737"/>
    <w:rsid w:val="00841AFD"/>
    <w:rsid w:val="00841B7C"/>
    <w:rsid w:val="00841B9D"/>
    <w:rsid w:val="00841E89"/>
    <w:rsid w:val="00841F62"/>
    <w:rsid w:val="00842278"/>
    <w:rsid w:val="0084233F"/>
    <w:rsid w:val="00842A3F"/>
    <w:rsid w:val="00843097"/>
    <w:rsid w:val="008430E2"/>
    <w:rsid w:val="008433BB"/>
    <w:rsid w:val="00843888"/>
    <w:rsid w:val="00843938"/>
    <w:rsid w:val="00843959"/>
    <w:rsid w:val="0084420C"/>
    <w:rsid w:val="008444A5"/>
    <w:rsid w:val="0084466C"/>
    <w:rsid w:val="00844C6D"/>
    <w:rsid w:val="00844FB4"/>
    <w:rsid w:val="00845031"/>
    <w:rsid w:val="008452F0"/>
    <w:rsid w:val="00845502"/>
    <w:rsid w:val="0084562C"/>
    <w:rsid w:val="00845934"/>
    <w:rsid w:val="00845D6E"/>
    <w:rsid w:val="00845F29"/>
    <w:rsid w:val="00846242"/>
    <w:rsid w:val="00846A04"/>
    <w:rsid w:val="00846A1E"/>
    <w:rsid w:val="00846B59"/>
    <w:rsid w:val="00847067"/>
    <w:rsid w:val="008470F2"/>
    <w:rsid w:val="0084721B"/>
    <w:rsid w:val="008473B5"/>
    <w:rsid w:val="0084751E"/>
    <w:rsid w:val="00847736"/>
    <w:rsid w:val="00847883"/>
    <w:rsid w:val="00847979"/>
    <w:rsid w:val="008479D6"/>
    <w:rsid w:val="00847B71"/>
    <w:rsid w:val="00847DC6"/>
    <w:rsid w:val="00847DF2"/>
    <w:rsid w:val="00847EC4"/>
    <w:rsid w:val="00847F36"/>
    <w:rsid w:val="008503A5"/>
    <w:rsid w:val="008505F1"/>
    <w:rsid w:val="00850757"/>
    <w:rsid w:val="00850D80"/>
    <w:rsid w:val="00850F8F"/>
    <w:rsid w:val="0085109F"/>
    <w:rsid w:val="00851413"/>
    <w:rsid w:val="0085145F"/>
    <w:rsid w:val="00851533"/>
    <w:rsid w:val="008519F1"/>
    <w:rsid w:val="008519F7"/>
    <w:rsid w:val="00851A29"/>
    <w:rsid w:val="00851D0E"/>
    <w:rsid w:val="00851EA1"/>
    <w:rsid w:val="00851F63"/>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72C"/>
    <w:rsid w:val="008547E4"/>
    <w:rsid w:val="008547FD"/>
    <w:rsid w:val="00854873"/>
    <w:rsid w:val="00854B6D"/>
    <w:rsid w:val="00854D92"/>
    <w:rsid w:val="00854DCA"/>
    <w:rsid w:val="00854F5B"/>
    <w:rsid w:val="008550E1"/>
    <w:rsid w:val="008551D5"/>
    <w:rsid w:val="0085538F"/>
    <w:rsid w:val="00855537"/>
    <w:rsid w:val="00855680"/>
    <w:rsid w:val="0085578D"/>
    <w:rsid w:val="00855886"/>
    <w:rsid w:val="008558FF"/>
    <w:rsid w:val="00855ABB"/>
    <w:rsid w:val="00855BCF"/>
    <w:rsid w:val="008561B3"/>
    <w:rsid w:val="008566FA"/>
    <w:rsid w:val="008569A6"/>
    <w:rsid w:val="00856AC0"/>
    <w:rsid w:val="00856F3D"/>
    <w:rsid w:val="0085718D"/>
    <w:rsid w:val="008576E2"/>
    <w:rsid w:val="00857A47"/>
    <w:rsid w:val="00857AD7"/>
    <w:rsid w:val="00857B5A"/>
    <w:rsid w:val="00857F0B"/>
    <w:rsid w:val="00860932"/>
    <w:rsid w:val="00860A65"/>
    <w:rsid w:val="00860A68"/>
    <w:rsid w:val="00860B0F"/>
    <w:rsid w:val="00860C24"/>
    <w:rsid w:val="00860ED6"/>
    <w:rsid w:val="00861050"/>
    <w:rsid w:val="008612F5"/>
    <w:rsid w:val="0086138B"/>
    <w:rsid w:val="0086178A"/>
    <w:rsid w:val="00861A9B"/>
    <w:rsid w:val="00861DC0"/>
    <w:rsid w:val="00861DC9"/>
    <w:rsid w:val="0086236F"/>
    <w:rsid w:val="00862AB5"/>
    <w:rsid w:val="00862C51"/>
    <w:rsid w:val="00862D31"/>
    <w:rsid w:val="00862F75"/>
    <w:rsid w:val="00863752"/>
    <w:rsid w:val="00863949"/>
    <w:rsid w:val="00863D05"/>
    <w:rsid w:val="00863EB2"/>
    <w:rsid w:val="0086401E"/>
    <w:rsid w:val="00864043"/>
    <w:rsid w:val="008641BD"/>
    <w:rsid w:val="008648F1"/>
    <w:rsid w:val="00865234"/>
    <w:rsid w:val="008661A2"/>
    <w:rsid w:val="008661F7"/>
    <w:rsid w:val="0086624F"/>
    <w:rsid w:val="00866499"/>
    <w:rsid w:val="0086665A"/>
    <w:rsid w:val="008667F8"/>
    <w:rsid w:val="0086693C"/>
    <w:rsid w:val="00866D5F"/>
    <w:rsid w:val="00866E26"/>
    <w:rsid w:val="0086780A"/>
    <w:rsid w:val="00867941"/>
    <w:rsid w:val="00867E56"/>
    <w:rsid w:val="0087003B"/>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1C7"/>
    <w:rsid w:val="00873496"/>
    <w:rsid w:val="00873523"/>
    <w:rsid w:val="00873700"/>
    <w:rsid w:val="00873783"/>
    <w:rsid w:val="0087390D"/>
    <w:rsid w:val="00873B38"/>
    <w:rsid w:val="00873B7F"/>
    <w:rsid w:val="00873CA9"/>
    <w:rsid w:val="00873DFF"/>
    <w:rsid w:val="00873EBC"/>
    <w:rsid w:val="00874160"/>
    <w:rsid w:val="008741C0"/>
    <w:rsid w:val="00874217"/>
    <w:rsid w:val="00874822"/>
    <w:rsid w:val="0087482C"/>
    <w:rsid w:val="0087499C"/>
    <w:rsid w:val="00874BB6"/>
    <w:rsid w:val="00874DCF"/>
    <w:rsid w:val="00874FD8"/>
    <w:rsid w:val="008751FB"/>
    <w:rsid w:val="00875408"/>
    <w:rsid w:val="008755E1"/>
    <w:rsid w:val="00875798"/>
    <w:rsid w:val="008759B8"/>
    <w:rsid w:val="00875B3B"/>
    <w:rsid w:val="00875ED7"/>
    <w:rsid w:val="00876295"/>
    <w:rsid w:val="008766E5"/>
    <w:rsid w:val="00876808"/>
    <w:rsid w:val="00876B1F"/>
    <w:rsid w:val="00876B97"/>
    <w:rsid w:val="00876BA2"/>
    <w:rsid w:val="00876E8E"/>
    <w:rsid w:val="008770F5"/>
    <w:rsid w:val="00877275"/>
    <w:rsid w:val="0087731A"/>
    <w:rsid w:val="008774B5"/>
    <w:rsid w:val="008776F1"/>
    <w:rsid w:val="0087782F"/>
    <w:rsid w:val="008778FC"/>
    <w:rsid w:val="00877926"/>
    <w:rsid w:val="00877979"/>
    <w:rsid w:val="00877BFC"/>
    <w:rsid w:val="008800D4"/>
    <w:rsid w:val="00880205"/>
    <w:rsid w:val="00880764"/>
    <w:rsid w:val="00880ECF"/>
    <w:rsid w:val="0088106D"/>
    <w:rsid w:val="00881093"/>
    <w:rsid w:val="00881189"/>
    <w:rsid w:val="00881371"/>
    <w:rsid w:val="008814FB"/>
    <w:rsid w:val="008815FD"/>
    <w:rsid w:val="008816C1"/>
    <w:rsid w:val="00881793"/>
    <w:rsid w:val="00881D0B"/>
    <w:rsid w:val="00881FDF"/>
    <w:rsid w:val="00881FEB"/>
    <w:rsid w:val="00882279"/>
    <w:rsid w:val="008822D4"/>
    <w:rsid w:val="00882498"/>
    <w:rsid w:val="0088249A"/>
    <w:rsid w:val="00882C58"/>
    <w:rsid w:val="0088312E"/>
    <w:rsid w:val="008832F4"/>
    <w:rsid w:val="00883467"/>
    <w:rsid w:val="00883643"/>
    <w:rsid w:val="0088378C"/>
    <w:rsid w:val="00883AE7"/>
    <w:rsid w:val="00883FC2"/>
    <w:rsid w:val="008840EA"/>
    <w:rsid w:val="008844CE"/>
    <w:rsid w:val="008844D8"/>
    <w:rsid w:val="0088479B"/>
    <w:rsid w:val="00884846"/>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AD9"/>
    <w:rsid w:val="00890C68"/>
    <w:rsid w:val="00890FA8"/>
    <w:rsid w:val="00891026"/>
    <w:rsid w:val="00891092"/>
    <w:rsid w:val="008911D5"/>
    <w:rsid w:val="00891234"/>
    <w:rsid w:val="008912D7"/>
    <w:rsid w:val="0089135C"/>
    <w:rsid w:val="00891962"/>
    <w:rsid w:val="00891B2F"/>
    <w:rsid w:val="00891E97"/>
    <w:rsid w:val="00891EB8"/>
    <w:rsid w:val="0089210E"/>
    <w:rsid w:val="00892539"/>
    <w:rsid w:val="00892687"/>
    <w:rsid w:val="0089273A"/>
    <w:rsid w:val="00893007"/>
    <w:rsid w:val="00893121"/>
    <w:rsid w:val="00893B49"/>
    <w:rsid w:val="00893B9F"/>
    <w:rsid w:val="008943E0"/>
    <w:rsid w:val="008951AC"/>
    <w:rsid w:val="00895362"/>
    <w:rsid w:val="008955E3"/>
    <w:rsid w:val="00895648"/>
    <w:rsid w:val="008958CB"/>
    <w:rsid w:val="00895BF0"/>
    <w:rsid w:val="00895E19"/>
    <w:rsid w:val="00896008"/>
    <w:rsid w:val="008962DC"/>
    <w:rsid w:val="00896452"/>
    <w:rsid w:val="0089663F"/>
    <w:rsid w:val="00896BB7"/>
    <w:rsid w:val="00896D54"/>
    <w:rsid w:val="00896F59"/>
    <w:rsid w:val="00896F72"/>
    <w:rsid w:val="00897024"/>
    <w:rsid w:val="00897025"/>
    <w:rsid w:val="00897358"/>
    <w:rsid w:val="0089784A"/>
    <w:rsid w:val="00897B19"/>
    <w:rsid w:val="00897D88"/>
    <w:rsid w:val="008A0270"/>
    <w:rsid w:val="008A0456"/>
    <w:rsid w:val="008A046C"/>
    <w:rsid w:val="008A05B6"/>
    <w:rsid w:val="008A06A7"/>
    <w:rsid w:val="008A07AC"/>
    <w:rsid w:val="008A0C01"/>
    <w:rsid w:val="008A1431"/>
    <w:rsid w:val="008A1692"/>
    <w:rsid w:val="008A19AC"/>
    <w:rsid w:val="008A1C4F"/>
    <w:rsid w:val="008A1ED3"/>
    <w:rsid w:val="008A2119"/>
    <w:rsid w:val="008A2132"/>
    <w:rsid w:val="008A2153"/>
    <w:rsid w:val="008A21B4"/>
    <w:rsid w:val="008A223E"/>
    <w:rsid w:val="008A24AA"/>
    <w:rsid w:val="008A26EA"/>
    <w:rsid w:val="008A2769"/>
    <w:rsid w:val="008A2953"/>
    <w:rsid w:val="008A2981"/>
    <w:rsid w:val="008A2CD5"/>
    <w:rsid w:val="008A3125"/>
    <w:rsid w:val="008A31D2"/>
    <w:rsid w:val="008A3242"/>
    <w:rsid w:val="008A34D9"/>
    <w:rsid w:val="008A3590"/>
    <w:rsid w:val="008A3A03"/>
    <w:rsid w:val="008A3B91"/>
    <w:rsid w:val="008A4161"/>
    <w:rsid w:val="008A4A93"/>
    <w:rsid w:val="008A4AAF"/>
    <w:rsid w:val="008A4B78"/>
    <w:rsid w:val="008A4B7E"/>
    <w:rsid w:val="008A4E03"/>
    <w:rsid w:val="008A5015"/>
    <w:rsid w:val="008A562C"/>
    <w:rsid w:val="008A571C"/>
    <w:rsid w:val="008A5956"/>
    <w:rsid w:val="008A59D6"/>
    <w:rsid w:val="008A5E34"/>
    <w:rsid w:val="008A6302"/>
    <w:rsid w:val="008A633B"/>
    <w:rsid w:val="008A6717"/>
    <w:rsid w:val="008A6B8C"/>
    <w:rsid w:val="008A7059"/>
    <w:rsid w:val="008A71CE"/>
    <w:rsid w:val="008A7218"/>
    <w:rsid w:val="008A74FD"/>
    <w:rsid w:val="008A79E0"/>
    <w:rsid w:val="008A7F30"/>
    <w:rsid w:val="008B0CC1"/>
    <w:rsid w:val="008B0F5E"/>
    <w:rsid w:val="008B10E5"/>
    <w:rsid w:val="008B11FB"/>
    <w:rsid w:val="008B1241"/>
    <w:rsid w:val="008B1359"/>
    <w:rsid w:val="008B1491"/>
    <w:rsid w:val="008B16A2"/>
    <w:rsid w:val="008B1758"/>
    <w:rsid w:val="008B1799"/>
    <w:rsid w:val="008B1B9C"/>
    <w:rsid w:val="008B1F4E"/>
    <w:rsid w:val="008B1FCB"/>
    <w:rsid w:val="008B229B"/>
    <w:rsid w:val="008B2341"/>
    <w:rsid w:val="008B2EC8"/>
    <w:rsid w:val="008B2F2D"/>
    <w:rsid w:val="008B2FDF"/>
    <w:rsid w:val="008B304A"/>
    <w:rsid w:val="008B3142"/>
    <w:rsid w:val="008B3765"/>
    <w:rsid w:val="008B3C1C"/>
    <w:rsid w:val="008B3EFF"/>
    <w:rsid w:val="008B412E"/>
    <w:rsid w:val="008B4227"/>
    <w:rsid w:val="008B47F2"/>
    <w:rsid w:val="008B4987"/>
    <w:rsid w:val="008B49F4"/>
    <w:rsid w:val="008B4C54"/>
    <w:rsid w:val="008B4C55"/>
    <w:rsid w:val="008B4CD3"/>
    <w:rsid w:val="008B4D3E"/>
    <w:rsid w:val="008B4D69"/>
    <w:rsid w:val="008B4D9D"/>
    <w:rsid w:val="008B4FF5"/>
    <w:rsid w:val="008B538E"/>
    <w:rsid w:val="008B56DD"/>
    <w:rsid w:val="008B5701"/>
    <w:rsid w:val="008B5AD6"/>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92F"/>
    <w:rsid w:val="008B7C8A"/>
    <w:rsid w:val="008B7F13"/>
    <w:rsid w:val="008C0047"/>
    <w:rsid w:val="008C03BD"/>
    <w:rsid w:val="008C055D"/>
    <w:rsid w:val="008C08C9"/>
    <w:rsid w:val="008C0D77"/>
    <w:rsid w:val="008C0ECB"/>
    <w:rsid w:val="008C10F2"/>
    <w:rsid w:val="008C1153"/>
    <w:rsid w:val="008C14A1"/>
    <w:rsid w:val="008C194E"/>
    <w:rsid w:val="008C1A01"/>
    <w:rsid w:val="008C1A29"/>
    <w:rsid w:val="008C1B50"/>
    <w:rsid w:val="008C1DDE"/>
    <w:rsid w:val="008C1E46"/>
    <w:rsid w:val="008C1E5D"/>
    <w:rsid w:val="008C242A"/>
    <w:rsid w:val="008C27F7"/>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440"/>
    <w:rsid w:val="008C578E"/>
    <w:rsid w:val="008C5F6E"/>
    <w:rsid w:val="008C603C"/>
    <w:rsid w:val="008C648F"/>
    <w:rsid w:val="008C6624"/>
    <w:rsid w:val="008C69F0"/>
    <w:rsid w:val="008C6BBC"/>
    <w:rsid w:val="008C6DC1"/>
    <w:rsid w:val="008C7991"/>
    <w:rsid w:val="008C7A69"/>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DAE"/>
    <w:rsid w:val="008D1F09"/>
    <w:rsid w:val="008D1FF2"/>
    <w:rsid w:val="008D24A5"/>
    <w:rsid w:val="008D2EF9"/>
    <w:rsid w:val="008D31AA"/>
    <w:rsid w:val="008D3C6C"/>
    <w:rsid w:val="008D4736"/>
    <w:rsid w:val="008D4AAF"/>
    <w:rsid w:val="008D4AD9"/>
    <w:rsid w:val="008D4B32"/>
    <w:rsid w:val="008D4B36"/>
    <w:rsid w:val="008D4D56"/>
    <w:rsid w:val="008D4FB9"/>
    <w:rsid w:val="008D5204"/>
    <w:rsid w:val="008D5259"/>
    <w:rsid w:val="008D57D5"/>
    <w:rsid w:val="008D5845"/>
    <w:rsid w:val="008D5AB0"/>
    <w:rsid w:val="008D644B"/>
    <w:rsid w:val="008D65DA"/>
    <w:rsid w:val="008D6C16"/>
    <w:rsid w:val="008D6CFE"/>
    <w:rsid w:val="008D7298"/>
    <w:rsid w:val="008D7789"/>
    <w:rsid w:val="008D78BC"/>
    <w:rsid w:val="008D7973"/>
    <w:rsid w:val="008D7995"/>
    <w:rsid w:val="008D7A2B"/>
    <w:rsid w:val="008D7B3F"/>
    <w:rsid w:val="008D7DFC"/>
    <w:rsid w:val="008D7EC4"/>
    <w:rsid w:val="008D7F25"/>
    <w:rsid w:val="008E001E"/>
    <w:rsid w:val="008E00A4"/>
    <w:rsid w:val="008E0181"/>
    <w:rsid w:val="008E019D"/>
    <w:rsid w:val="008E01E0"/>
    <w:rsid w:val="008E03BF"/>
    <w:rsid w:val="008E0755"/>
    <w:rsid w:val="008E0917"/>
    <w:rsid w:val="008E0DB1"/>
    <w:rsid w:val="008E10FE"/>
    <w:rsid w:val="008E1552"/>
    <w:rsid w:val="008E2262"/>
    <w:rsid w:val="008E25DF"/>
    <w:rsid w:val="008E263A"/>
    <w:rsid w:val="008E26C8"/>
    <w:rsid w:val="008E2E40"/>
    <w:rsid w:val="008E3023"/>
    <w:rsid w:val="008E3542"/>
    <w:rsid w:val="008E35DC"/>
    <w:rsid w:val="008E396B"/>
    <w:rsid w:val="008E3A6B"/>
    <w:rsid w:val="008E3AB4"/>
    <w:rsid w:val="008E3BBD"/>
    <w:rsid w:val="008E3D06"/>
    <w:rsid w:val="008E4060"/>
    <w:rsid w:val="008E4266"/>
    <w:rsid w:val="008E44A0"/>
    <w:rsid w:val="008E4563"/>
    <w:rsid w:val="008E4DA5"/>
    <w:rsid w:val="008E4E11"/>
    <w:rsid w:val="008E4EC3"/>
    <w:rsid w:val="008E508E"/>
    <w:rsid w:val="008E521A"/>
    <w:rsid w:val="008E52D3"/>
    <w:rsid w:val="008E5378"/>
    <w:rsid w:val="008E537F"/>
    <w:rsid w:val="008E54A7"/>
    <w:rsid w:val="008E5515"/>
    <w:rsid w:val="008E57C8"/>
    <w:rsid w:val="008E5B13"/>
    <w:rsid w:val="008E5C7D"/>
    <w:rsid w:val="008E5FCF"/>
    <w:rsid w:val="008E600C"/>
    <w:rsid w:val="008E6171"/>
    <w:rsid w:val="008E6290"/>
    <w:rsid w:val="008E64E0"/>
    <w:rsid w:val="008E654A"/>
    <w:rsid w:val="008E6956"/>
    <w:rsid w:val="008E6A0A"/>
    <w:rsid w:val="008E6B79"/>
    <w:rsid w:val="008E6F09"/>
    <w:rsid w:val="008E712F"/>
    <w:rsid w:val="008E7169"/>
    <w:rsid w:val="008E7512"/>
    <w:rsid w:val="008E771A"/>
    <w:rsid w:val="008E77D0"/>
    <w:rsid w:val="008E784A"/>
    <w:rsid w:val="008F0023"/>
    <w:rsid w:val="008F041B"/>
    <w:rsid w:val="008F05E2"/>
    <w:rsid w:val="008F063A"/>
    <w:rsid w:val="008F0730"/>
    <w:rsid w:val="008F0920"/>
    <w:rsid w:val="008F0A82"/>
    <w:rsid w:val="008F0BCD"/>
    <w:rsid w:val="008F0D03"/>
    <w:rsid w:val="008F0D6B"/>
    <w:rsid w:val="008F0F9C"/>
    <w:rsid w:val="008F10AA"/>
    <w:rsid w:val="008F1196"/>
    <w:rsid w:val="008F12DB"/>
    <w:rsid w:val="008F13EE"/>
    <w:rsid w:val="008F151A"/>
    <w:rsid w:val="008F1787"/>
    <w:rsid w:val="008F17AB"/>
    <w:rsid w:val="008F1D37"/>
    <w:rsid w:val="008F1F6E"/>
    <w:rsid w:val="008F25D7"/>
    <w:rsid w:val="008F289D"/>
    <w:rsid w:val="008F2A95"/>
    <w:rsid w:val="008F2C7C"/>
    <w:rsid w:val="008F2D07"/>
    <w:rsid w:val="008F2DB0"/>
    <w:rsid w:val="008F2F11"/>
    <w:rsid w:val="008F314E"/>
    <w:rsid w:val="008F3184"/>
    <w:rsid w:val="008F34F1"/>
    <w:rsid w:val="008F47A9"/>
    <w:rsid w:val="008F499E"/>
    <w:rsid w:val="008F53F0"/>
    <w:rsid w:val="008F54D0"/>
    <w:rsid w:val="008F55CB"/>
    <w:rsid w:val="008F5706"/>
    <w:rsid w:val="008F57DA"/>
    <w:rsid w:val="008F5E58"/>
    <w:rsid w:val="008F5EFB"/>
    <w:rsid w:val="008F64FF"/>
    <w:rsid w:val="008F6592"/>
    <w:rsid w:val="008F69DD"/>
    <w:rsid w:val="008F722F"/>
    <w:rsid w:val="008F764B"/>
    <w:rsid w:val="008F7EDE"/>
    <w:rsid w:val="008F7FCC"/>
    <w:rsid w:val="00900472"/>
    <w:rsid w:val="0090074B"/>
    <w:rsid w:val="009008D0"/>
    <w:rsid w:val="0090091A"/>
    <w:rsid w:val="009009DE"/>
    <w:rsid w:val="00900C98"/>
    <w:rsid w:val="00900DAE"/>
    <w:rsid w:val="00900EC7"/>
    <w:rsid w:val="00900EE2"/>
    <w:rsid w:val="00901239"/>
    <w:rsid w:val="00901430"/>
    <w:rsid w:val="00901C00"/>
    <w:rsid w:val="00901C14"/>
    <w:rsid w:val="00901C75"/>
    <w:rsid w:val="00902582"/>
    <w:rsid w:val="00902609"/>
    <w:rsid w:val="0090273F"/>
    <w:rsid w:val="00902AD6"/>
    <w:rsid w:val="00902C1C"/>
    <w:rsid w:val="00902C5C"/>
    <w:rsid w:val="00902E40"/>
    <w:rsid w:val="00903320"/>
    <w:rsid w:val="0090338D"/>
    <w:rsid w:val="009034FE"/>
    <w:rsid w:val="00903656"/>
    <w:rsid w:val="00903694"/>
    <w:rsid w:val="009039C7"/>
    <w:rsid w:val="00903C05"/>
    <w:rsid w:val="00903D51"/>
    <w:rsid w:val="00903DAE"/>
    <w:rsid w:val="00904152"/>
    <w:rsid w:val="009041B6"/>
    <w:rsid w:val="0090421C"/>
    <w:rsid w:val="0090470D"/>
    <w:rsid w:val="00904AFA"/>
    <w:rsid w:val="00904EBD"/>
    <w:rsid w:val="009054A9"/>
    <w:rsid w:val="009056FB"/>
    <w:rsid w:val="009058D2"/>
    <w:rsid w:val="00905DC1"/>
    <w:rsid w:val="00906411"/>
    <w:rsid w:val="009065D7"/>
    <w:rsid w:val="00906C00"/>
    <w:rsid w:val="00906CB1"/>
    <w:rsid w:val="0090729A"/>
    <w:rsid w:val="0090730C"/>
    <w:rsid w:val="00907520"/>
    <w:rsid w:val="0090763E"/>
    <w:rsid w:val="00907725"/>
    <w:rsid w:val="00907819"/>
    <w:rsid w:val="00907AD8"/>
    <w:rsid w:val="00907F82"/>
    <w:rsid w:val="00907FA6"/>
    <w:rsid w:val="00910494"/>
    <w:rsid w:val="00910AD8"/>
    <w:rsid w:val="00910CBB"/>
    <w:rsid w:val="009111C2"/>
    <w:rsid w:val="0091168F"/>
    <w:rsid w:val="00911712"/>
    <w:rsid w:val="009117DC"/>
    <w:rsid w:val="009118F1"/>
    <w:rsid w:val="00911996"/>
    <w:rsid w:val="00911B7A"/>
    <w:rsid w:val="009120DF"/>
    <w:rsid w:val="0091230A"/>
    <w:rsid w:val="0091248B"/>
    <w:rsid w:val="00912498"/>
    <w:rsid w:val="00912590"/>
    <w:rsid w:val="00912604"/>
    <w:rsid w:val="009127AD"/>
    <w:rsid w:val="00912A8F"/>
    <w:rsid w:val="00912E8D"/>
    <w:rsid w:val="0091306D"/>
    <w:rsid w:val="0091320C"/>
    <w:rsid w:val="009135C6"/>
    <w:rsid w:val="009135E8"/>
    <w:rsid w:val="00913759"/>
    <w:rsid w:val="00913B4C"/>
    <w:rsid w:val="00913D29"/>
    <w:rsid w:val="00913DF3"/>
    <w:rsid w:val="00914147"/>
    <w:rsid w:val="00914199"/>
    <w:rsid w:val="009142BA"/>
    <w:rsid w:val="0091452D"/>
    <w:rsid w:val="0091464F"/>
    <w:rsid w:val="00914987"/>
    <w:rsid w:val="00914B67"/>
    <w:rsid w:val="009150AF"/>
    <w:rsid w:val="00915272"/>
    <w:rsid w:val="00915411"/>
    <w:rsid w:val="00915513"/>
    <w:rsid w:val="00915637"/>
    <w:rsid w:val="00915B22"/>
    <w:rsid w:val="00915CE4"/>
    <w:rsid w:val="00915FB9"/>
    <w:rsid w:val="00915FF0"/>
    <w:rsid w:val="009160DB"/>
    <w:rsid w:val="00916139"/>
    <w:rsid w:val="0091623B"/>
    <w:rsid w:val="00916449"/>
    <w:rsid w:val="009164D3"/>
    <w:rsid w:val="00916596"/>
    <w:rsid w:val="00916BD8"/>
    <w:rsid w:val="00916D50"/>
    <w:rsid w:val="00916EF2"/>
    <w:rsid w:val="00916F6B"/>
    <w:rsid w:val="00916FA1"/>
    <w:rsid w:val="0091740A"/>
    <w:rsid w:val="00917658"/>
    <w:rsid w:val="009178C8"/>
    <w:rsid w:val="00917B83"/>
    <w:rsid w:val="009200F2"/>
    <w:rsid w:val="009202B7"/>
    <w:rsid w:val="009203F9"/>
    <w:rsid w:val="009204FF"/>
    <w:rsid w:val="00920527"/>
    <w:rsid w:val="009205B2"/>
    <w:rsid w:val="0092063A"/>
    <w:rsid w:val="0092086E"/>
    <w:rsid w:val="00920D05"/>
    <w:rsid w:val="009211CC"/>
    <w:rsid w:val="0092126F"/>
    <w:rsid w:val="009214FF"/>
    <w:rsid w:val="00921658"/>
    <w:rsid w:val="00921856"/>
    <w:rsid w:val="00921A06"/>
    <w:rsid w:val="00921D3C"/>
    <w:rsid w:val="0092200C"/>
    <w:rsid w:val="00922034"/>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635"/>
    <w:rsid w:val="0092574F"/>
    <w:rsid w:val="009257EB"/>
    <w:rsid w:val="00925B00"/>
    <w:rsid w:val="00926073"/>
    <w:rsid w:val="0092662C"/>
    <w:rsid w:val="009268FB"/>
    <w:rsid w:val="009269EC"/>
    <w:rsid w:val="00926A55"/>
    <w:rsid w:val="00926A9B"/>
    <w:rsid w:val="00926AC6"/>
    <w:rsid w:val="00926B2C"/>
    <w:rsid w:val="00927002"/>
    <w:rsid w:val="00927238"/>
    <w:rsid w:val="009273EC"/>
    <w:rsid w:val="009274CF"/>
    <w:rsid w:val="0092768E"/>
    <w:rsid w:val="00927BBF"/>
    <w:rsid w:val="00927CB3"/>
    <w:rsid w:val="00927D48"/>
    <w:rsid w:val="00927E09"/>
    <w:rsid w:val="00927F75"/>
    <w:rsid w:val="0093010A"/>
    <w:rsid w:val="0093057F"/>
    <w:rsid w:val="00930938"/>
    <w:rsid w:val="00930AFA"/>
    <w:rsid w:val="0093173B"/>
    <w:rsid w:val="00932047"/>
    <w:rsid w:val="0093204B"/>
    <w:rsid w:val="009320A3"/>
    <w:rsid w:val="0093234A"/>
    <w:rsid w:val="0093235F"/>
    <w:rsid w:val="009323DA"/>
    <w:rsid w:val="00932446"/>
    <w:rsid w:val="0093256F"/>
    <w:rsid w:val="00932681"/>
    <w:rsid w:val="009328F1"/>
    <w:rsid w:val="00932B39"/>
    <w:rsid w:val="00933173"/>
    <w:rsid w:val="00933306"/>
    <w:rsid w:val="0093333E"/>
    <w:rsid w:val="009334A5"/>
    <w:rsid w:val="00933A0B"/>
    <w:rsid w:val="00933F34"/>
    <w:rsid w:val="00933FA4"/>
    <w:rsid w:val="009341A5"/>
    <w:rsid w:val="009341B2"/>
    <w:rsid w:val="00934277"/>
    <w:rsid w:val="00934345"/>
    <w:rsid w:val="0093441E"/>
    <w:rsid w:val="0093459C"/>
    <w:rsid w:val="009346B6"/>
    <w:rsid w:val="009347D2"/>
    <w:rsid w:val="00934AA0"/>
    <w:rsid w:val="00934D45"/>
    <w:rsid w:val="00934EBE"/>
    <w:rsid w:val="00934F61"/>
    <w:rsid w:val="00935204"/>
    <w:rsid w:val="009355FD"/>
    <w:rsid w:val="00935689"/>
    <w:rsid w:val="009356CD"/>
    <w:rsid w:val="0093576E"/>
    <w:rsid w:val="00935C14"/>
    <w:rsid w:val="00935CAC"/>
    <w:rsid w:val="009361CA"/>
    <w:rsid w:val="00936236"/>
    <w:rsid w:val="00936400"/>
    <w:rsid w:val="009364B0"/>
    <w:rsid w:val="0093682F"/>
    <w:rsid w:val="00936B92"/>
    <w:rsid w:val="00936D01"/>
    <w:rsid w:val="0093702D"/>
    <w:rsid w:val="00937079"/>
    <w:rsid w:val="0093734F"/>
    <w:rsid w:val="00937371"/>
    <w:rsid w:val="009375A2"/>
    <w:rsid w:val="00937716"/>
    <w:rsid w:val="0094036D"/>
    <w:rsid w:val="009403BD"/>
    <w:rsid w:val="009403C4"/>
    <w:rsid w:val="009406B9"/>
    <w:rsid w:val="00940CA3"/>
    <w:rsid w:val="00940D71"/>
    <w:rsid w:val="00940DC6"/>
    <w:rsid w:val="009411A4"/>
    <w:rsid w:val="00941687"/>
    <w:rsid w:val="009416FF"/>
    <w:rsid w:val="00941C46"/>
    <w:rsid w:val="00941D46"/>
    <w:rsid w:val="00942092"/>
    <w:rsid w:val="00942241"/>
    <w:rsid w:val="009422DA"/>
    <w:rsid w:val="00942433"/>
    <w:rsid w:val="00942462"/>
    <w:rsid w:val="00942561"/>
    <w:rsid w:val="009425B1"/>
    <w:rsid w:val="0094280D"/>
    <w:rsid w:val="00942B8B"/>
    <w:rsid w:val="00942C38"/>
    <w:rsid w:val="00943659"/>
    <w:rsid w:val="00943970"/>
    <w:rsid w:val="0094399B"/>
    <w:rsid w:val="00943A68"/>
    <w:rsid w:val="00943AE5"/>
    <w:rsid w:val="00943CE5"/>
    <w:rsid w:val="00943D10"/>
    <w:rsid w:val="00943E96"/>
    <w:rsid w:val="00943F28"/>
    <w:rsid w:val="00944005"/>
    <w:rsid w:val="00944067"/>
    <w:rsid w:val="0094465B"/>
    <w:rsid w:val="0094495A"/>
    <w:rsid w:val="009457F0"/>
    <w:rsid w:val="00945A71"/>
    <w:rsid w:val="00945D40"/>
    <w:rsid w:val="00945F1F"/>
    <w:rsid w:val="0094600B"/>
    <w:rsid w:val="0094636C"/>
    <w:rsid w:val="00946428"/>
    <w:rsid w:val="009465F2"/>
    <w:rsid w:val="00946B07"/>
    <w:rsid w:val="00946B12"/>
    <w:rsid w:val="00947083"/>
    <w:rsid w:val="0094749B"/>
    <w:rsid w:val="00947679"/>
    <w:rsid w:val="00947878"/>
    <w:rsid w:val="00947920"/>
    <w:rsid w:val="00947B22"/>
    <w:rsid w:val="00947FCF"/>
    <w:rsid w:val="009500A2"/>
    <w:rsid w:val="00950526"/>
    <w:rsid w:val="00950561"/>
    <w:rsid w:val="0095071B"/>
    <w:rsid w:val="009507C6"/>
    <w:rsid w:val="009507D6"/>
    <w:rsid w:val="00950B41"/>
    <w:rsid w:val="0095115B"/>
    <w:rsid w:val="009512E3"/>
    <w:rsid w:val="0095166F"/>
    <w:rsid w:val="009517C5"/>
    <w:rsid w:val="00951ECB"/>
    <w:rsid w:val="0095209F"/>
    <w:rsid w:val="00952138"/>
    <w:rsid w:val="009523DF"/>
    <w:rsid w:val="0095241B"/>
    <w:rsid w:val="009524A7"/>
    <w:rsid w:val="0095269E"/>
    <w:rsid w:val="0095273C"/>
    <w:rsid w:val="009528CA"/>
    <w:rsid w:val="009529AA"/>
    <w:rsid w:val="00952B4A"/>
    <w:rsid w:val="00952D8A"/>
    <w:rsid w:val="00952EF1"/>
    <w:rsid w:val="009531D8"/>
    <w:rsid w:val="00953278"/>
    <w:rsid w:val="009532B3"/>
    <w:rsid w:val="00953434"/>
    <w:rsid w:val="0095346F"/>
    <w:rsid w:val="0095394D"/>
    <w:rsid w:val="00953B4F"/>
    <w:rsid w:val="00953BE0"/>
    <w:rsid w:val="00953C2C"/>
    <w:rsid w:val="00953DA3"/>
    <w:rsid w:val="00953E69"/>
    <w:rsid w:val="00953F76"/>
    <w:rsid w:val="009541DA"/>
    <w:rsid w:val="00954629"/>
    <w:rsid w:val="00954692"/>
    <w:rsid w:val="0095490B"/>
    <w:rsid w:val="0095494C"/>
    <w:rsid w:val="00954FAA"/>
    <w:rsid w:val="009553E2"/>
    <w:rsid w:val="00955644"/>
    <w:rsid w:val="009560A8"/>
    <w:rsid w:val="00956266"/>
    <w:rsid w:val="009562CC"/>
    <w:rsid w:val="00956652"/>
    <w:rsid w:val="00956689"/>
    <w:rsid w:val="009566D9"/>
    <w:rsid w:val="009567C8"/>
    <w:rsid w:val="00956A40"/>
    <w:rsid w:val="00956F10"/>
    <w:rsid w:val="00957263"/>
    <w:rsid w:val="009574AE"/>
    <w:rsid w:val="009575BA"/>
    <w:rsid w:val="0095793E"/>
    <w:rsid w:val="00957DAB"/>
    <w:rsid w:val="00957E9A"/>
    <w:rsid w:val="00960248"/>
    <w:rsid w:val="00960991"/>
    <w:rsid w:val="00960A81"/>
    <w:rsid w:val="00960AC5"/>
    <w:rsid w:val="00960B06"/>
    <w:rsid w:val="00960D7B"/>
    <w:rsid w:val="00960DCC"/>
    <w:rsid w:val="00960DF6"/>
    <w:rsid w:val="00961364"/>
    <w:rsid w:val="0096182F"/>
    <w:rsid w:val="00961994"/>
    <w:rsid w:val="00961C69"/>
    <w:rsid w:val="009626F0"/>
    <w:rsid w:val="009627AA"/>
    <w:rsid w:val="00962812"/>
    <w:rsid w:val="00962A95"/>
    <w:rsid w:val="00962EED"/>
    <w:rsid w:val="00962F3C"/>
    <w:rsid w:val="0096310D"/>
    <w:rsid w:val="00963113"/>
    <w:rsid w:val="0096347D"/>
    <w:rsid w:val="009636E4"/>
    <w:rsid w:val="00963916"/>
    <w:rsid w:val="00963A2A"/>
    <w:rsid w:val="00963B67"/>
    <w:rsid w:val="00963DCC"/>
    <w:rsid w:val="00963F1E"/>
    <w:rsid w:val="00964882"/>
    <w:rsid w:val="00964A54"/>
    <w:rsid w:val="00965164"/>
    <w:rsid w:val="009653A9"/>
    <w:rsid w:val="009653C5"/>
    <w:rsid w:val="00965568"/>
    <w:rsid w:val="009655F0"/>
    <w:rsid w:val="00965930"/>
    <w:rsid w:val="00965FED"/>
    <w:rsid w:val="00965FFC"/>
    <w:rsid w:val="009662CF"/>
    <w:rsid w:val="0096661F"/>
    <w:rsid w:val="009666B3"/>
    <w:rsid w:val="009668BF"/>
    <w:rsid w:val="00966B1C"/>
    <w:rsid w:val="009671DE"/>
    <w:rsid w:val="009672E2"/>
    <w:rsid w:val="009673CD"/>
    <w:rsid w:val="009676F3"/>
    <w:rsid w:val="0096790A"/>
    <w:rsid w:val="00967C5E"/>
    <w:rsid w:val="00967CAE"/>
    <w:rsid w:val="00967DA5"/>
    <w:rsid w:val="00967ECA"/>
    <w:rsid w:val="0097039E"/>
    <w:rsid w:val="009704EC"/>
    <w:rsid w:val="00970713"/>
    <w:rsid w:val="00970881"/>
    <w:rsid w:val="009709B0"/>
    <w:rsid w:val="009715C2"/>
    <w:rsid w:val="009717AA"/>
    <w:rsid w:val="00971911"/>
    <w:rsid w:val="00971B0C"/>
    <w:rsid w:val="00971BF0"/>
    <w:rsid w:val="00971C6E"/>
    <w:rsid w:val="00971CCA"/>
    <w:rsid w:val="00972A19"/>
    <w:rsid w:val="009732AD"/>
    <w:rsid w:val="00973499"/>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4EC5"/>
    <w:rsid w:val="00975256"/>
    <w:rsid w:val="0097558D"/>
    <w:rsid w:val="009756AF"/>
    <w:rsid w:val="009757EF"/>
    <w:rsid w:val="009758AD"/>
    <w:rsid w:val="009759C0"/>
    <w:rsid w:val="00975C71"/>
    <w:rsid w:val="00975EFD"/>
    <w:rsid w:val="00975F5F"/>
    <w:rsid w:val="009761A0"/>
    <w:rsid w:val="0097631B"/>
    <w:rsid w:val="009763B2"/>
    <w:rsid w:val="009764FD"/>
    <w:rsid w:val="0097661B"/>
    <w:rsid w:val="00976AC6"/>
    <w:rsid w:val="00976BCF"/>
    <w:rsid w:val="009770BE"/>
    <w:rsid w:val="009770C1"/>
    <w:rsid w:val="009776AB"/>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058"/>
    <w:rsid w:val="00983A7C"/>
    <w:rsid w:val="00984052"/>
    <w:rsid w:val="00984486"/>
    <w:rsid w:val="009846AF"/>
    <w:rsid w:val="0098487E"/>
    <w:rsid w:val="00984AED"/>
    <w:rsid w:val="00984B77"/>
    <w:rsid w:val="00984C3F"/>
    <w:rsid w:val="00984E6C"/>
    <w:rsid w:val="00984F91"/>
    <w:rsid w:val="00985174"/>
    <w:rsid w:val="0098535F"/>
    <w:rsid w:val="0098555E"/>
    <w:rsid w:val="009856A4"/>
    <w:rsid w:val="0098571A"/>
    <w:rsid w:val="0098576D"/>
    <w:rsid w:val="00985C29"/>
    <w:rsid w:val="00985E97"/>
    <w:rsid w:val="00986138"/>
    <w:rsid w:val="009861E1"/>
    <w:rsid w:val="00986236"/>
    <w:rsid w:val="009863DE"/>
    <w:rsid w:val="009863EE"/>
    <w:rsid w:val="00986551"/>
    <w:rsid w:val="0098658A"/>
    <w:rsid w:val="0098681E"/>
    <w:rsid w:val="009868D0"/>
    <w:rsid w:val="0098695D"/>
    <w:rsid w:val="00986B52"/>
    <w:rsid w:val="00986EB9"/>
    <w:rsid w:val="00986F77"/>
    <w:rsid w:val="00987120"/>
    <w:rsid w:val="00987189"/>
    <w:rsid w:val="009873A3"/>
    <w:rsid w:val="00987B15"/>
    <w:rsid w:val="00987F9F"/>
    <w:rsid w:val="009900FB"/>
    <w:rsid w:val="00990218"/>
    <w:rsid w:val="009902A0"/>
    <w:rsid w:val="009903A4"/>
    <w:rsid w:val="0099047E"/>
    <w:rsid w:val="00990563"/>
    <w:rsid w:val="009905A5"/>
    <w:rsid w:val="00990751"/>
    <w:rsid w:val="009908B7"/>
    <w:rsid w:val="00990CA5"/>
    <w:rsid w:val="00990CEB"/>
    <w:rsid w:val="00990DAF"/>
    <w:rsid w:val="00990DC2"/>
    <w:rsid w:val="00991287"/>
    <w:rsid w:val="0099132F"/>
    <w:rsid w:val="00991577"/>
    <w:rsid w:val="009915AD"/>
    <w:rsid w:val="00991695"/>
    <w:rsid w:val="00991837"/>
    <w:rsid w:val="0099183F"/>
    <w:rsid w:val="00991BA0"/>
    <w:rsid w:val="00991DD9"/>
    <w:rsid w:val="00991FCB"/>
    <w:rsid w:val="0099224C"/>
    <w:rsid w:val="00992255"/>
    <w:rsid w:val="00992304"/>
    <w:rsid w:val="00992377"/>
    <w:rsid w:val="009924A1"/>
    <w:rsid w:val="0099261B"/>
    <w:rsid w:val="009926E6"/>
    <w:rsid w:val="00992CCC"/>
    <w:rsid w:val="00992D91"/>
    <w:rsid w:val="00993463"/>
    <w:rsid w:val="009937F9"/>
    <w:rsid w:val="00993908"/>
    <w:rsid w:val="0099394B"/>
    <w:rsid w:val="00993A72"/>
    <w:rsid w:val="00993BC5"/>
    <w:rsid w:val="00993F30"/>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1B4"/>
    <w:rsid w:val="009964C2"/>
    <w:rsid w:val="0099652F"/>
    <w:rsid w:val="00996551"/>
    <w:rsid w:val="0099664D"/>
    <w:rsid w:val="0099699A"/>
    <w:rsid w:val="00996A2A"/>
    <w:rsid w:val="00996FB7"/>
    <w:rsid w:val="009970E0"/>
    <w:rsid w:val="00997348"/>
    <w:rsid w:val="00997459"/>
    <w:rsid w:val="009974CA"/>
    <w:rsid w:val="009975F2"/>
    <w:rsid w:val="00997746"/>
    <w:rsid w:val="009A01D5"/>
    <w:rsid w:val="009A07CA"/>
    <w:rsid w:val="009A0C18"/>
    <w:rsid w:val="009A0E50"/>
    <w:rsid w:val="009A10BF"/>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9B2"/>
    <w:rsid w:val="009A2BC6"/>
    <w:rsid w:val="009A2FDA"/>
    <w:rsid w:val="009A2FE1"/>
    <w:rsid w:val="009A3310"/>
    <w:rsid w:val="009A3797"/>
    <w:rsid w:val="009A37B0"/>
    <w:rsid w:val="009A37D1"/>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6A2D"/>
    <w:rsid w:val="009A6D8B"/>
    <w:rsid w:val="009A7075"/>
    <w:rsid w:val="009A762A"/>
    <w:rsid w:val="009A77DC"/>
    <w:rsid w:val="009B013F"/>
    <w:rsid w:val="009B06F9"/>
    <w:rsid w:val="009B0760"/>
    <w:rsid w:val="009B08B8"/>
    <w:rsid w:val="009B0CD0"/>
    <w:rsid w:val="009B0E23"/>
    <w:rsid w:val="009B0FE3"/>
    <w:rsid w:val="009B119F"/>
    <w:rsid w:val="009B12B2"/>
    <w:rsid w:val="009B1438"/>
    <w:rsid w:val="009B1C05"/>
    <w:rsid w:val="009B1C0E"/>
    <w:rsid w:val="009B21FC"/>
    <w:rsid w:val="009B24ED"/>
    <w:rsid w:val="009B253C"/>
    <w:rsid w:val="009B2973"/>
    <w:rsid w:val="009B2A6A"/>
    <w:rsid w:val="009B2C69"/>
    <w:rsid w:val="009B2D6B"/>
    <w:rsid w:val="009B2F94"/>
    <w:rsid w:val="009B327B"/>
    <w:rsid w:val="009B361E"/>
    <w:rsid w:val="009B39C1"/>
    <w:rsid w:val="009B3C08"/>
    <w:rsid w:val="009B3F34"/>
    <w:rsid w:val="009B45F6"/>
    <w:rsid w:val="009B4664"/>
    <w:rsid w:val="009B47FB"/>
    <w:rsid w:val="009B4A20"/>
    <w:rsid w:val="009B4D00"/>
    <w:rsid w:val="009B4D6D"/>
    <w:rsid w:val="009B4F05"/>
    <w:rsid w:val="009B4F54"/>
    <w:rsid w:val="009B50F2"/>
    <w:rsid w:val="009B546A"/>
    <w:rsid w:val="009B56A5"/>
    <w:rsid w:val="009B56A7"/>
    <w:rsid w:val="009B57FD"/>
    <w:rsid w:val="009B5D91"/>
    <w:rsid w:val="009B5EB7"/>
    <w:rsid w:val="009B6177"/>
    <w:rsid w:val="009B6518"/>
    <w:rsid w:val="009B65FC"/>
    <w:rsid w:val="009B66E9"/>
    <w:rsid w:val="009B6D97"/>
    <w:rsid w:val="009B702A"/>
    <w:rsid w:val="009B708E"/>
    <w:rsid w:val="009B70D3"/>
    <w:rsid w:val="009B76E0"/>
    <w:rsid w:val="009B7816"/>
    <w:rsid w:val="009B7853"/>
    <w:rsid w:val="009B7901"/>
    <w:rsid w:val="009B7947"/>
    <w:rsid w:val="009B7A55"/>
    <w:rsid w:val="009B7A8B"/>
    <w:rsid w:val="009B7E19"/>
    <w:rsid w:val="009B7E7B"/>
    <w:rsid w:val="009C04BB"/>
    <w:rsid w:val="009C0562"/>
    <w:rsid w:val="009C08A8"/>
    <w:rsid w:val="009C0975"/>
    <w:rsid w:val="009C0B7C"/>
    <w:rsid w:val="009C0DB7"/>
    <w:rsid w:val="009C10FD"/>
    <w:rsid w:val="009C160E"/>
    <w:rsid w:val="009C17F7"/>
    <w:rsid w:val="009C1930"/>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2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C80"/>
    <w:rsid w:val="009D0E09"/>
    <w:rsid w:val="009D0E8C"/>
    <w:rsid w:val="009D1070"/>
    <w:rsid w:val="009D12FE"/>
    <w:rsid w:val="009D148F"/>
    <w:rsid w:val="009D1662"/>
    <w:rsid w:val="009D1772"/>
    <w:rsid w:val="009D17FC"/>
    <w:rsid w:val="009D1939"/>
    <w:rsid w:val="009D1AB3"/>
    <w:rsid w:val="009D1F48"/>
    <w:rsid w:val="009D21A9"/>
    <w:rsid w:val="009D2340"/>
    <w:rsid w:val="009D2989"/>
    <w:rsid w:val="009D29E0"/>
    <w:rsid w:val="009D2C3A"/>
    <w:rsid w:val="009D2EFE"/>
    <w:rsid w:val="009D352C"/>
    <w:rsid w:val="009D39D0"/>
    <w:rsid w:val="009D3F78"/>
    <w:rsid w:val="009D3FC1"/>
    <w:rsid w:val="009D40FB"/>
    <w:rsid w:val="009D4670"/>
    <w:rsid w:val="009D504E"/>
    <w:rsid w:val="009D508C"/>
    <w:rsid w:val="009D5193"/>
    <w:rsid w:val="009D5318"/>
    <w:rsid w:val="009D5380"/>
    <w:rsid w:val="009D546D"/>
    <w:rsid w:val="009D579E"/>
    <w:rsid w:val="009D5ED5"/>
    <w:rsid w:val="009D5F8A"/>
    <w:rsid w:val="009D64F0"/>
    <w:rsid w:val="009D651C"/>
    <w:rsid w:val="009D65B9"/>
    <w:rsid w:val="009D6768"/>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709"/>
    <w:rsid w:val="009E0758"/>
    <w:rsid w:val="009E090C"/>
    <w:rsid w:val="009E0984"/>
    <w:rsid w:val="009E09C9"/>
    <w:rsid w:val="009E0E4D"/>
    <w:rsid w:val="009E1528"/>
    <w:rsid w:val="009E191D"/>
    <w:rsid w:val="009E19B0"/>
    <w:rsid w:val="009E19B3"/>
    <w:rsid w:val="009E1B70"/>
    <w:rsid w:val="009E1C76"/>
    <w:rsid w:val="009E1E77"/>
    <w:rsid w:val="009E2233"/>
    <w:rsid w:val="009E22EA"/>
    <w:rsid w:val="009E2673"/>
    <w:rsid w:val="009E2765"/>
    <w:rsid w:val="009E2795"/>
    <w:rsid w:val="009E29EE"/>
    <w:rsid w:val="009E3409"/>
    <w:rsid w:val="009E35AE"/>
    <w:rsid w:val="009E368A"/>
    <w:rsid w:val="009E374C"/>
    <w:rsid w:val="009E38AB"/>
    <w:rsid w:val="009E39B5"/>
    <w:rsid w:val="009E3ABD"/>
    <w:rsid w:val="009E3AC0"/>
    <w:rsid w:val="009E3DC7"/>
    <w:rsid w:val="009E3EAB"/>
    <w:rsid w:val="009E4011"/>
    <w:rsid w:val="009E4586"/>
    <w:rsid w:val="009E4627"/>
    <w:rsid w:val="009E4634"/>
    <w:rsid w:val="009E4772"/>
    <w:rsid w:val="009E4815"/>
    <w:rsid w:val="009E4859"/>
    <w:rsid w:val="009E49BE"/>
    <w:rsid w:val="009E4EDB"/>
    <w:rsid w:val="009E4F28"/>
    <w:rsid w:val="009E56FB"/>
    <w:rsid w:val="009E5774"/>
    <w:rsid w:val="009E5A86"/>
    <w:rsid w:val="009E6892"/>
    <w:rsid w:val="009E68B4"/>
    <w:rsid w:val="009E68BB"/>
    <w:rsid w:val="009E6DBB"/>
    <w:rsid w:val="009E6E98"/>
    <w:rsid w:val="009E6E9B"/>
    <w:rsid w:val="009E6F88"/>
    <w:rsid w:val="009E7007"/>
    <w:rsid w:val="009E70EF"/>
    <w:rsid w:val="009E7468"/>
    <w:rsid w:val="009E7506"/>
    <w:rsid w:val="009E792E"/>
    <w:rsid w:val="009E7F1B"/>
    <w:rsid w:val="009F01BC"/>
    <w:rsid w:val="009F05F2"/>
    <w:rsid w:val="009F062A"/>
    <w:rsid w:val="009F07C1"/>
    <w:rsid w:val="009F0BDB"/>
    <w:rsid w:val="009F1250"/>
    <w:rsid w:val="009F142E"/>
    <w:rsid w:val="009F152B"/>
    <w:rsid w:val="009F1726"/>
    <w:rsid w:val="009F1990"/>
    <w:rsid w:val="009F19DC"/>
    <w:rsid w:val="009F1D93"/>
    <w:rsid w:val="009F1F63"/>
    <w:rsid w:val="009F22E4"/>
    <w:rsid w:val="009F232D"/>
    <w:rsid w:val="009F23CF"/>
    <w:rsid w:val="009F29F3"/>
    <w:rsid w:val="009F3165"/>
    <w:rsid w:val="009F3374"/>
    <w:rsid w:val="009F3B02"/>
    <w:rsid w:val="009F3F46"/>
    <w:rsid w:val="009F401A"/>
    <w:rsid w:val="009F41CE"/>
    <w:rsid w:val="009F42B7"/>
    <w:rsid w:val="009F44C9"/>
    <w:rsid w:val="009F4962"/>
    <w:rsid w:val="009F49B8"/>
    <w:rsid w:val="009F4AA3"/>
    <w:rsid w:val="009F4D33"/>
    <w:rsid w:val="009F4EE6"/>
    <w:rsid w:val="009F4F97"/>
    <w:rsid w:val="009F532C"/>
    <w:rsid w:val="009F54FC"/>
    <w:rsid w:val="009F55FC"/>
    <w:rsid w:val="009F5B7F"/>
    <w:rsid w:val="009F609E"/>
    <w:rsid w:val="009F62D5"/>
    <w:rsid w:val="009F6343"/>
    <w:rsid w:val="009F65DC"/>
    <w:rsid w:val="009F66FC"/>
    <w:rsid w:val="009F6B30"/>
    <w:rsid w:val="009F6C00"/>
    <w:rsid w:val="009F6C94"/>
    <w:rsid w:val="009F6CA4"/>
    <w:rsid w:val="009F7366"/>
    <w:rsid w:val="009F75A9"/>
    <w:rsid w:val="009F75FD"/>
    <w:rsid w:val="009F77F0"/>
    <w:rsid w:val="009F7D5A"/>
    <w:rsid w:val="009F7E2F"/>
    <w:rsid w:val="009F7E78"/>
    <w:rsid w:val="00A00361"/>
    <w:rsid w:val="00A0040C"/>
    <w:rsid w:val="00A0051B"/>
    <w:rsid w:val="00A00830"/>
    <w:rsid w:val="00A00929"/>
    <w:rsid w:val="00A009CF"/>
    <w:rsid w:val="00A00C1D"/>
    <w:rsid w:val="00A00D6C"/>
    <w:rsid w:val="00A00F29"/>
    <w:rsid w:val="00A0105D"/>
    <w:rsid w:val="00A013FE"/>
    <w:rsid w:val="00A01A07"/>
    <w:rsid w:val="00A01AE4"/>
    <w:rsid w:val="00A01C74"/>
    <w:rsid w:val="00A01CA6"/>
    <w:rsid w:val="00A01CB5"/>
    <w:rsid w:val="00A01D57"/>
    <w:rsid w:val="00A01FD6"/>
    <w:rsid w:val="00A02093"/>
    <w:rsid w:val="00A020BD"/>
    <w:rsid w:val="00A0257B"/>
    <w:rsid w:val="00A027C0"/>
    <w:rsid w:val="00A0289C"/>
    <w:rsid w:val="00A02A0F"/>
    <w:rsid w:val="00A02C60"/>
    <w:rsid w:val="00A02C9D"/>
    <w:rsid w:val="00A02D45"/>
    <w:rsid w:val="00A0300D"/>
    <w:rsid w:val="00A03034"/>
    <w:rsid w:val="00A03161"/>
    <w:rsid w:val="00A03529"/>
    <w:rsid w:val="00A0357D"/>
    <w:rsid w:val="00A0414F"/>
    <w:rsid w:val="00A0468A"/>
    <w:rsid w:val="00A04926"/>
    <w:rsid w:val="00A05087"/>
    <w:rsid w:val="00A05237"/>
    <w:rsid w:val="00A0550C"/>
    <w:rsid w:val="00A05578"/>
    <w:rsid w:val="00A056C1"/>
    <w:rsid w:val="00A05792"/>
    <w:rsid w:val="00A06085"/>
    <w:rsid w:val="00A065B4"/>
    <w:rsid w:val="00A06746"/>
    <w:rsid w:val="00A06A21"/>
    <w:rsid w:val="00A06AC6"/>
    <w:rsid w:val="00A06B0C"/>
    <w:rsid w:val="00A06C55"/>
    <w:rsid w:val="00A06C77"/>
    <w:rsid w:val="00A06D7E"/>
    <w:rsid w:val="00A06E60"/>
    <w:rsid w:val="00A06F9C"/>
    <w:rsid w:val="00A06FE9"/>
    <w:rsid w:val="00A070DD"/>
    <w:rsid w:val="00A073FE"/>
    <w:rsid w:val="00A07515"/>
    <w:rsid w:val="00A0794E"/>
    <w:rsid w:val="00A07EA0"/>
    <w:rsid w:val="00A100FA"/>
    <w:rsid w:val="00A1063C"/>
    <w:rsid w:val="00A106B9"/>
    <w:rsid w:val="00A10A86"/>
    <w:rsid w:val="00A10F9B"/>
    <w:rsid w:val="00A113BD"/>
    <w:rsid w:val="00A114DD"/>
    <w:rsid w:val="00A11C07"/>
    <w:rsid w:val="00A11DAD"/>
    <w:rsid w:val="00A12016"/>
    <w:rsid w:val="00A12305"/>
    <w:rsid w:val="00A1265D"/>
    <w:rsid w:val="00A126F1"/>
    <w:rsid w:val="00A128E7"/>
    <w:rsid w:val="00A12A26"/>
    <w:rsid w:val="00A12D86"/>
    <w:rsid w:val="00A12D95"/>
    <w:rsid w:val="00A133A6"/>
    <w:rsid w:val="00A135DF"/>
    <w:rsid w:val="00A136D7"/>
    <w:rsid w:val="00A137D0"/>
    <w:rsid w:val="00A13924"/>
    <w:rsid w:val="00A1393F"/>
    <w:rsid w:val="00A13B91"/>
    <w:rsid w:val="00A14348"/>
    <w:rsid w:val="00A143FB"/>
    <w:rsid w:val="00A144BA"/>
    <w:rsid w:val="00A1462B"/>
    <w:rsid w:val="00A1470E"/>
    <w:rsid w:val="00A14903"/>
    <w:rsid w:val="00A15026"/>
    <w:rsid w:val="00A150EC"/>
    <w:rsid w:val="00A1529E"/>
    <w:rsid w:val="00A154D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0B64"/>
    <w:rsid w:val="00A20F5A"/>
    <w:rsid w:val="00A211EA"/>
    <w:rsid w:val="00A212F0"/>
    <w:rsid w:val="00A21675"/>
    <w:rsid w:val="00A21836"/>
    <w:rsid w:val="00A2184D"/>
    <w:rsid w:val="00A2189E"/>
    <w:rsid w:val="00A2194D"/>
    <w:rsid w:val="00A21B3D"/>
    <w:rsid w:val="00A21D32"/>
    <w:rsid w:val="00A221A3"/>
    <w:rsid w:val="00A222AF"/>
    <w:rsid w:val="00A22448"/>
    <w:rsid w:val="00A22585"/>
    <w:rsid w:val="00A228ED"/>
    <w:rsid w:val="00A23059"/>
    <w:rsid w:val="00A2315D"/>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080"/>
    <w:rsid w:val="00A251D5"/>
    <w:rsid w:val="00A2533F"/>
    <w:rsid w:val="00A2551C"/>
    <w:rsid w:val="00A25602"/>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6F6"/>
    <w:rsid w:val="00A308B6"/>
    <w:rsid w:val="00A3096B"/>
    <w:rsid w:val="00A309C1"/>
    <w:rsid w:val="00A30B36"/>
    <w:rsid w:val="00A30E9A"/>
    <w:rsid w:val="00A3106F"/>
    <w:rsid w:val="00A3122E"/>
    <w:rsid w:val="00A31440"/>
    <w:rsid w:val="00A31757"/>
    <w:rsid w:val="00A3193D"/>
    <w:rsid w:val="00A31D26"/>
    <w:rsid w:val="00A31FF1"/>
    <w:rsid w:val="00A322CC"/>
    <w:rsid w:val="00A322EA"/>
    <w:rsid w:val="00A3291A"/>
    <w:rsid w:val="00A32B25"/>
    <w:rsid w:val="00A32C92"/>
    <w:rsid w:val="00A32EAF"/>
    <w:rsid w:val="00A33015"/>
    <w:rsid w:val="00A33121"/>
    <w:rsid w:val="00A33164"/>
    <w:rsid w:val="00A33386"/>
    <w:rsid w:val="00A333A2"/>
    <w:rsid w:val="00A333BC"/>
    <w:rsid w:val="00A334EF"/>
    <w:rsid w:val="00A3351C"/>
    <w:rsid w:val="00A336B0"/>
    <w:rsid w:val="00A336C3"/>
    <w:rsid w:val="00A336E5"/>
    <w:rsid w:val="00A337CA"/>
    <w:rsid w:val="00A337CF"/>
    <w:rsid w:val="00A33F29"/>
    <w:rsid w:val="00A33F3F"/>
    <w:rsid w:val="00A34021"/>
    <w:rsid w:val="00A34272"/>
    <w:rsid w:val="00A342C4"/>
    <w:rsid w:val="00A342C5"/>
    <w:rsid w:val="00A345D6"/>
    <w:rsid w:val="00A347E2"/>
    <w:rsid w:val="00A349A1"/>
    <w:rsid w:val="00A349BF"/>
    <w:rsid w:val="00A34A42"/>
    <w:rsid w:val="00A3563E"/>
    <w:rsid w:val="00A35647"/>
    <w:rsid w:val="00A35EBF"/>
    <w:rsid w:val="00A3607A"/>
    <w:rsid w:val="00A3625B"/>
    <w:rsid w:val="00A365F8"/>
    <w:rsid w:val="00A378CB"/>
    <w:rsid w:val="00A37BE0"/>
    <w:rsid w:val="00A37C27"/>
    <w:rsid w:val="00A37E13"/>
    <w:rsid w:val="00A40022"/>
    <w:rsid w:val="00A400DB"/>
    <w:rsid w:val="00A4012B"/>
    <w:rsid w:val="00A40132"/>
    <w:rsid w:val="00A40166"/>
    <w:rsid w:val="00A4017F"/>
    <w:rsid w:val="00A40187"/>
    <w:rsid w:val="00A4023C"/>
    <w:rsid w:val="00A40371"/>
    <w:rsid w:val="00A409E4"/>
    <w:rsid w:val="00A40E3D"/>
    <w:rsid w:val="00A41237"/>
    <w:rsid w:val="00A4135C"/>
    <w:rsid w:val="00A41405"/>
    <w:rsid w:val="00A41548"/>
    <w:rsid w:val="00A415BF"/>
    <w:rsid w:val="00A41611"/>
    <w:rsid w:val="00A417B9"/>
    <w:rsid w:val="00A418BA"/>
    <w:rsid w:val="00A419F4"/>
    <w:rsid w:val="00A41A12"/>
    <w:rsid w:val="00A41C93"/>
    <w:rsid w:val="00A41E12"/>
    <w:rsid w:val="00A41EDA"/>
    <w:rsid w:val="00A423B9"/>
    <w:rsid w:val="00A42646"/>
    <w:rsid w:val="00A42AF7"/>
    <w:rsid w:val="00A42D9C"/>
    <w:rsid w:val="00A42F67"/>
    <w:rsid w:val="00A431BC"/>
    <w:rsid w:val="00A433A5"/>
    <w:rsid w:val="00A43815"/>
    <w:rsid w:val="00A4395F"/>
    <w:rsid w:val="00A43ADA"/>
    <w:rsid w:val="00A43C98"/>
    <w:rsid w:val="00A43D9C"/>
    <w:rsid w:val="00A4405D"/>
    <w:rsid w:val="00A4421B"/>
    <w:rsid w:val="00A44531"/>
    <w:rsid w:val="00A44762"/>
    <w:rsid w:val="00A44808"/>
    <w:rsid w:val="00A44B12"/>
    <w:rsid w:val="00A44BA6"/>
    <w:rsid w:val="00A45076"/>
    <w:rsid w:val="00A45094"/>
    <w:rsid w:val="00A451EB"/>
    <w:rsid w:val="00A452E6"/>
    <w:rsid w:val="00A452ED"/>
    <w:rsid w:val="00A45496"/>
    <w:rsid w:val="00A45518"/>
    <w:rsid w:val="00A45669"/>
    <w:rsid w:val="00A4596F"/>
    <w:rsid w:val="00A45B2E"/>
    <w:rsid w:val="00A45C0A"/>
    <w:rsid w:val="00A467D4"/>
    <w:rsid w:val="00A467FB"/>
    <w:rsid w:val="00A469A2"/>
    <w:rsid w:val="00A469CF"/>
    <w:rsid w:val="00A471AF"/>
    <w:rsid w:val="00A47271"/>
    <w:rsid w:val="00A47286"/>
    <w:rsid w:val="00A4796C"/>
    <w:rsid w:val="00A47A2F"/>
    <w:rsid w:val="00A47B4B"/>
    <w:rsid w:val="00A47B6E"/>
    <w:rsid w:val="00A47D19"/>
    <w:rsid w:val="00A47E74"/>
    <w:rsid w:val="00A501C9"/>
    <w:rsid w:val="00A503FB"/>
    <w:rsid w:val="00A50B6B"/>
    <w:rsid w:val="00A50ED3"/>
    <w:rsid w:val="00A50F99"/>
    <w:rsid w:val="00A51044"/>
    <w:rsid w:val="00A510CE"/>
    <w:rsid w:val="00A51357"/>
    <w:rsid w:val="00A513F8"/>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BC5"/>
    <w:rsid w:val="00A54F6B"/>
    <w:rsid w:val="00A54F6F"/>
    <w:rsid w:val="00A54FBA"/>
    <w:rsid w:val="00A55004"/>
    <w:rsid w:val="00A5508C"/>
    <w:rsid w:val="00A556E6"/>
    <w:rsid w:val="00A55BA3"/>
    <w:rsid w:val="00A55CC2"/>
    <w:rsid w:val="00A56027"/>
    <w:rsid w:val="00A561AB"/>
    <w:rsid w:val="00A5622A"/>
    <w:rsid w:val="00A5656E"/>
    <w:rsid w:val="00A565ED"/>
    <w:rsid w:val="00A57C17"/>
    <w:rsid w:val="00A6003E"/>
    <w:rsid w:val="00A6045E"/>
    <w:rsid w:val="00A60535"/>
    <w:rsid w:val="00A607AC"/>
    <w:rsid w:val="00A607EF"/>
    <w:rsid w:val="00A60C8D"/>
    <w:rsid w:val="00A60D6E"/>
    <w:rsid w:val="00A618F7"/>
    <w:rsid w:val="00A61A4F"/>
    <w:rsid w:val="00A61F5E"/>
    <w:rsid w:val="00A6200C"/>
    <w:rsid w:val="00A6209E"/>
    <w:rsid w:val="00A627CC"/>
    <w:rsid w:val="00A62AA0"/>
    <w:rsid w:val="00A62DE0"/>
    <w:rsid w:val="00A62EB4"/>
    <w:rsid w:val="00A6304A"/>
    <w:rsid w:val="00A63BA8"/>
    <w:rsid w:val="00A63C59"/>
    <w:rsid w:val="00A63CA0"/>
    <w:rsid w:val="00A63CBD"/>
    <w:rsid w:val="00A63D11"/>
    <w:rsid w:val="00A63EA9"/>
    <w:rsid w:val="00A640B8"/>
    <w:rsid w:val="00A6443A"/>
    <w:rsid w:val="00A64614"/>
    <w:rsid w:val="00A64668"/>
    <w:rsid w:val="00A649D9"/>
    <w:rsid w:val="00A64EA2"/>
    <w:rsid w:val="00A64F1A"/>
    <w:rsid w:val="00A651A8"/>
    <w:rsid w:val="00A651C0"/>
    <w:rsid w:val="00A65B56"/>
    <w:rsid w:val="00A65F3D"/>
    <w:rsid w:val="00A65F94"/>
    <w:rsid w:val="00A661F2"/>
    <w:rsid w:val="00A663AF"/>
    <w:rsid w:val="00A6653B"/>
    <w:rsid w:val="00A667AC"/>
    <w:rsid w:val="00A6732F"/>
    <w:rsid w:val="00A67C4C"/>
    <w:rsid w:val="00A67C8B"/>
    <w:rsid w:val="00A70072"/>
    <w:rsid w:val="00A70098"/>
    <w:rsid w:val="00A70206"/>
    <w:rsid w:val="00A70233"/>
    <w:rsid w:val="00A70777"/>
    <w:rsid w:val="00A70D6B"/>
    <w:rsid w:val="00A70E4B"/>
    <w:rsid w:val="00A710E2"/>
    <w:rsid w:val="00A710F0"/>
    <w:rsid w:val="00A711EC"/>
    <w:rsid w:val="00A715B2"/>
    <w:rsid w:val="00A71E2C"/>
    <w:rsid w:val="00A720BD"/>
    <w:rsid w:val="00A7241F"/>
    <w:rsid w:val="00A7293B"/>
    <w:rsid w:val="00A72B42"/>
    <w:rsid w:val="00A72D65"/>
    <w:rsid w:val="00A72DBF"/>
    <w:rsid w:val="00A72E0D"/>
    <w:rsid w:val="00A73023"/>
    <w:rsid w:val="00A733F2"/>
    <w:rsid w:val="00A737D1"/>
    <w:rsid w:val="00A7388C"/>
    <w:rsid w:val="00A73AE0"/>
    <w:rsid w:val="00A73C1A"/>
    <w:rsid w:val="00A73C61"/>
    <w:rsid w:val="00A73D05"/>
    <w:rsid w:val="00A73D47"/>
    <w:rsid w:val="00A73D60"/>
    <w:rsid w:val="00A73E5E"/>
    <w:rsid w:val="00A743C4"/>
    <w:rsid w:val="00A743EF"/>
    <w:rsid w:val="00A7495A"/>
    <w:rsid w:val="00A75655"/>
    <w:rsid w:val="00A75ADE"/>
    <w:rsid w:val="00A75E65"/>
    <w:rsid w:val="00A7626D"/>
    <w:rsid w:val="00A762DC"/>
    <w:rsid w:val="00A76522"/>
    <w:rsid w:val="00A7653B"/>
    <w:rsid w:val="00A76628"/>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5FD5"/>
    <w:rsid w:val="00A864FD"/>
    <w:rsid w:val="00A8651E"/>
    <w:rsid w:val="00A866AB"/>
    <w:rsid w:val="00A86AA2"/>
    <w:rsid w:val="00A86AF1"/>
    <w:rsid w:val="00A86E38"/>
    <w:rsid w:val="00A870AA"/>
    <w:rsid w:val="00A870D8"/>
    <w:rsid w:val="00A871D7"/>
    <w:rsid w:val="00A8723B"/>
    <w:rsid w:val="00A87307"/>
    <w:rsid w:val="00A8798F"/>
    <w:rsid w:val="00A87C84"/>
    <w:rsid w:val="00A903BA"/>
    <w:rsid w:val="00A903CB"/>
    <w:rsid w:val="00A90432"/>
    <w:rsid w:val="00A90444"/>
    <w:rsid w:val="00A90878"/>
    <w:rsid w:val="00A90BA5"/>
    <w:rsid w:val="00A90FE7"/>
    <w:rsid w:val="00A91A2B"/>
    <w:rsid w:val="00A91B5B"/>
    <w:rsid w:val="00A91E39"/>
    <w:rsid w:val="00A91E4E"/>
    <w:rsid w:val="00A920FC"/>
    <w:rsid w:val="00A92856"/>
    <w:rsid w:val="00A92C96"/>
    <w:rsid w:val="00A93431"/>
    <w:rsid w:val="00A93873"/>
    <w:rsid w:val="00A93AFC"/>
    <w:rsid w:val="00A9402B"/>
    <w:rsid w:val="00A94375"/>
    <w:rsid w:val="00A946AD"/>
    <w:rsid w:val="00A94916"/>
    <w:rsid w:val="00A949C3"/>
    <w:rsid w:val="00A94C1D"/>
    <w:rsid w:val="00A94EAB"/>
    <w:rsid w:val="00A94EC8"/>
    <w:rsid w:val="00A951CD"/>
    <w:rsid w:val="00A951FF"/>
    <w:rsid w:val="00A95201"/>
    <w:rsid w:val="00A9522B"/>
    <w:rsid w:val="00A95461"/>
    <w:rsid w:val="00A95487"/>
    <w:rsid w:val="00A954D3"/>
    <w:rsid w:val="00A9550E"/>
    <w:rsid w:val="00A9557A"/>
    <w:rsid w:val="00A95644"/>
    <w:rsid w:val="00A9593D"/>
    <w:rsid w:val="00A95A4C"/>
    <w:rsid w:val="00A9665E"/>
    <w:rsid w:val="00A969ED"/>
    <w:rsid w:val="00A96A68"/>
    <w:rsid w:val="00A96C4B"/>
    <w:rsid w:val="00A96D95"/>
    <w:rsid w:val="00A971E3"/>
    <w:rsid w:val="00A97218"/>
    <w:rsid w:val="00A973BE"/>
    <w:rsid w:val="00A97565"/>
    <w:rsid w:val="00A97821"/>
    <w:rsid w:val="00A97A15"/>
    <w:rsid w:val="00A97AAF"/>
    <w:rsid w:val="00A97ACD"/>
    <w:rsid w:val="00AA02A7"/>
    <w:rsid w:val="00AA0305"/>
    <w:rsid w:val="00AA03E5"/>
    <w:rsid w:val="00AA05F2"/>
    <w:rsid w:val="00AA07EC"/>
    <w:rsid w:val="00AA08D9"/>
    <w:rsid w:val="00AA0C16"/>
    <w:rsid w:val="00AA0DF2"/>
    <w:rsid w:val="00AA1022"/>
    <w:rsid w:val="00AA1096"/>
    <w:rsid w:val="00AA109F"/>
    <w:rsid w:val="00AA18C0"/>
    <w:rsid w:val="00AA1C83"/>
    <w:rsid w:val="00AA1DF8"/>
    <w:rsid w:val="00AA2114"/>
    <w:rsid w:val="00AA2317"/>
    <w:rsid w:val="00AA2576"/>
    <w:rsid w:val="00AA25B4"/>
    <w:rsid w:val="00AA2AB2"/>
    <w:rsid w:val="00AA2C4D"/>
    <w:rsid w:val="00AA2D0D"/>
    <w:rsid w:val="00AA2E73"/>
    <w:rsid w:val="00AA31C0"/>
    <w:rsid w:val="00AA33A3"/>
    <w:rsid w:val="00AA3420"/>
    <w:rsid w:val="00AA3AD9"/>
    <w:rsid w:val="00AA3BBB"/>
    <w:rsid w:val="00AA3C45"/>
    <w:rsid w:val="00AA3D8E"/>
    <w:rsid w:val="00AA4089"/>
    <w:rsid w:val="00AA4521"/>
    <w:rsid w:val="00AA459B"/>
    <w:rsid w:val="00AA45B3"/>
    <w:rsid w:val="00AA49D7"/>
    <w:rsid w:val="00AA4B55"/>
    <w:rsid w:val="00AA4EB6"/>
    <w:rsid w:val="00AA5131"/>
    <w:rsid w:val="00AA513F"/>
    <w:rsid w:val="00AA5403"/>
    <w:rsid w:val="00AA5466"/>
    <w:rsid w:val="00AA5560"/>
    <w:rsid w:val="00AA557E"/>
    <w:rsid w:val="00AA5635"/>
    <w:rsid w:val="00AA57AF"/>
    <w:rsid w:val="00AA59F5"/>
    <w:rsid w:val="00AA62DE"/>
    <w:rsid w:val="00AA68B1"/>
    <w:rsid w:val="00AA68ED"/>
    <w:rsid w:val="00AA6E1E"/>
    <w:rsid w:val="00AA7124"/>
    <w:rsid w:val="00AA7185"/>
    <w:rsid w:val="00AA726F"/>
    <w:rsid w:val="00AA74D6"/>
    <w:rsid w:val="00AA75A6"/>
    <w:rsid w:val="00AA76D3"/>
    <w:rsid w:val="00AA7C9B"/>
    <w:rsid w:val="00AA7D37"/>
    <w:rsid w:val="00AA7E33"/>
    <w:rsid w:val="00AB00B8"/>
    <w:rsid w:val="00AB044A"/>
    <w:rsid w:val="00AB0757"/>
    <w:rsid w:val="00AB07B8"/>
    <w:rsid w:val="00AB0B65"/>
    <w:rsid w:val="00AB0C4E"/>
    <w:rsid w:val="00AB0E94"/>
    <w:rsid w:val="00AB142A"/>
    <w:rsid w:val="00AB1A44"/>
    <w:rsid w:val="00AB1BAC"/>
    <w:rsid w:val="00AB2119"/>
    <w:rsid w:val="00AB2433"/>
    <w:rsid w:val="00AB2489"/>
    <w:rsid w:val="00AB26A6"/>
    <w:rsid w:val="00AB2CA5"/>
    <w:rsid w:val="00AB2F38"/>
    <w:rsid w:val="00AB2FE7"/>
    <w:rsid w:val="00AB304F"/>
    <w:rsid w:val="00AB34DD"/>
    <w:rsid w:val="00AB3506"/>
    <w:rsid w:val="00AB3709"/>
    <w:rsid w:val="00AB38DF"/>
    <w:rsid w:val="00AB3A84"/>
    <w:rsid w:val="00AB3B6C"/>
    <w:rsid w:val="00AB3F1A"/>
    <w:rsid w:val="00AB442C"/>
    <w:rsid w:val="00AB44C3"/>
    <w:rsid w:val="00AB45BF"/>
    <w:rsid w:val="00AB47FC"/>
    <w:rsid w:val="00AB4916"/>
    <w:rsid w:val="00AB4A2D"/>
    <w:rsid w:val="00AB4ED6"/>
    <w:rsid w:val="00AB5157"/>
    <w:rsid w:val="00AB536D"/>
    <w:rsid w:val="00AB542E"/>
    <w:rsid w:val="00AB5480"/>
    <w:rsid w:val="00AB54E6"/>
    <w:rsid w:val="00AB5794"/>
    <w:rsid w:val="00AB59D5"/>
    <w:rsid w:val="00AB5A5B"/>
    <w:rsid w:val="00AB5E67"/>
    <w:rsid w:val="00AB62D8"/>
    <w:rsid w:val="00AB6353"/>
    <w:rsid w:val="00AB63E9"/>
    <w:rsid w:val="00AB6B48"/>
    <w:rsid w:val="00AB6BF1"/>
    <w:rsid w:val="00AB6C80"/>
    <w:rsid w:val="00AB6F76"/>
    <w:rsid w:val="00AB7697"/>
    <w:rsid w:val="00AB77A7"/>
    <w:rsid w:val="00AB78E4"/>
    <w:rsid w:val="00AB7A90"/>
    <w:rsid w:val="00AB7AF7"/>
    <w:rsid w:val="00AB7B5A"/>
    <w:rsid w:val="00AB7FEF"/>
    <w:rsid w:val="00AC0033"/>
    <w:rsid w:val="00AC0632"/>
    <w:rsid w:val="00AC0712"/>
    <w:rsid w:val="00AC0AD6"/>
    <w:rsid w:val="00AC0B77"/>
    <w:rsid w:val="00AC0B92"/>
    <w:rsid w:val="00AC1396"/>
    <w:rsid w:val="00AC1406"/>
    <w:rsid w:val="00AC1866"/>
    <w:rsid w:val="00AC1ABF"/>
    <w:rsid w:val="00AC1E62"/>
    <w:rsid w:val="00AC1E78"/>
    <w:rsid w:val="00AC20C5"/>
    <w:rsid w:val="00AC22CA"/>
    <w:rsid w:val="00AC2423"/>
    <w:rsid w:val="00AC2577"/>
    <w:rsid w:val="00AC266E"/>
    <w:rsid w:val="00AC2834"/>
    <w:rsid w:val="00AC29B5"/>
    <w:rsid w:val="00AC29D1"/>
    <w:rsid w:val="00AC2DFE"/>
    <w:rsid w:val="00AC2FC9"/>
    <w:rsid w:val="00AC3120"/>
    <w:rsid w:val="00AC33C7"/>
    <w:rsid w:val="00AC36A8"/>
    <w:rsid w:val="00AC3978"/>
    <w:rsid w:val="00AC3ECD"/>
    <w:rsid w:val="00AC3EFF"/>
    <w:rsid w:val="00AC438F"/>
    <w:rsid w:val="00AC4D1F"/>
    <w:rsid w:val="00AC4FD6"/>
    <w:rsid w:val="00AC5432"/>
    <w:rsid w:val="00AC560B"/>
    <w:rsid w:val="00AC563B"/>
    <w:rsid w:val="00AC5D2C"/>
    <w:rsid w:val="00AC6080"/>
    <w:rsid w:val="00AC60FC"/>
    <w:rsid w:val="00AC6A08"/>
    <w:rsid w:val="00AC6A5A"/>
    <w:rsid w:val="00AC6CE7"/>
    <w:rsid w:val="00AC710A"/>
    <w:rsid w:val="00AC7136"/>
    <w:rsid w:val="00AC79B6"/>
    <w:rsid w:val="00AC7D6F"/>
    <w:rsid w:val="00AC7EB2"/>
    <w:rsid w:val="00AD01FF"/>
    <w:rsid w:val="00AD0207"/>
    <w:rsid w:val="00AD0372"/>
    <w:rsid w:val="00AD043E"/>
    <w:rsid w:val="00AD0554"/>
    <w:rsid w:val="00AD073E"/>
    <w:rsid w:val="00AD0DDB"/>
    <w:rsid w:val="00AD0E48"/>
    <w:rsid w:val="00AD0E78"/>
    <w:rsid w:val="00AD107C"/>
    <w:rsid w:val="00AD128C"/>
    <w:rsid w:val="00AD1421"/>
    <w:rsid w:val="00AD174A"/>
    <w:rsid w:val="00AD184D"/>
    <w:rsid w:val="00AD186C"/>
    <w:rsid w:val="00AD194A"/>
    <w:rsid w:val="00AD2100"/>
    <w:rsid w:val="00AD21CF"/>
    <w:rsid w:val="00AD2281"/>
    <w:rsid w:val="00AD265A"/>
    <w:rsid w:val="00AD2977"/>
    <w:rsid w:val="00AD2C70"/>
    <w:rsid w:val="00AD2DDF"/>
    <w:rsid w:val="00AD2E8C"/>
    <w:rsid w:val="00AD3083"/>
    <w:rsid w:val="00AD30D3"/>
    <w:rsid w:val="00AD3848"/>
    <w:rsid w:val="00AD396B"/>
    <w:rsid w:val="00AD3A09"/>
    <w:rsid w:val="00AD3CD7"/>
    <w:rsid w:val="00AD4164"/>
    <w:rsid w:val="00AD4355"/>
    <w:rsid w:val="00AD439D"/>
    <w:rsid w:val="00AD467C"/>
    <w:rsid w:val="00AD4814"/>
    <w:rsid w:val="00AD4899"/>
    <w:rsid w:val="00AD49CE"/>
    <w:rsid w:val="00AD4CF8"/>
    <w:rsid w:val="00AD4FC0"/>
    <w:rsid w:val="00AD51B8"/>
    <w:rsid w:val="00AD571D"/>
    <w:rsid w:val="00AD572E"/>
    <w:rsid w:val="00AD572F"/>
    <w:rsid w:val="00AD57F2"/>
    <w:rsid w:val="00AD5882"/>
    <w:rsid w:val="00AD590B"/>
    <w:rsid w:val="00AD5AF8"/>
    <w:rsid w:val="00AD5BAA"/>
    <w:rsid w:val="00AD5C09"/>
    <w:rsid w:val="00AD5CA6"/>
    <w:rsid w:val="00AD5DF1"/>
    <w:rsid w:val="00AD60BF"/>
    <w:rsid w:val="00AD6110"/>
    <w:rsid w:val="00AD622D"/>
    <w:rsid w:val="00AD6262"/>
    <w:rsid w:val="00AD661B"/>
    <w:rsid w:val="00AD6DEF"/>
    <w:rsid w:val="00AD72C6"/>
    <w:rsid w:val="00AD744A"/>
    <w:rsid w:val="00AD77AE"/>
    <w:rsid w:val="00AD7AFD"/>
    <w:rsid w:val="00AD7DF4"/>
    <w:rsid w:val="00AE047E"/>
    <w:rsid w:val="00AE0589"/>
    <w:rsid w:val="00AE05FE"/>
    <w:rsid w:val="00AE067F"/>
    <w:rsid w:val="00AE099A"/>
    <w:rsid w:val="00AE0A44"/>
    <w:rsid w:val="00AE0C7D"/>
    <w:rsid w:val="00AE0D01"/>
    <w:rsid w:val="00AE137C"/>
    <w:rsid w:val="00AE17E3"/>
    <w:rsid w:val="00AE1848"/>
    <w:rsid w:val="00AE1980"/>
    <w:rsid w:val="00AE1DBC"/>
    <w:rsid w:val="00AE227F"/>
    <w:rsid w:val="00AE2376"/>
    <w:rsid w:val="00AE23BD"/>
    <w:rsid w:val="00AE24B9"/>
    <w:rsid w:val="00AE2A1A"/>
    <w:rsid w:val="00AE2AE2"/>
    <w:rsid w:val="00AE2CC9"/>
    <w:rsid w:val="00AE2E2F"/>
    <w:rsid w:val="00AE2EB6"/>
    <w:rsid w:val="00AE3000"/>
    <w:rsid w:val="00AE31C2"/>
    <w:rsid w:val="00AE35A1"/>
    <w:rsid w:val="00AE35EC"/>
    <w:rsid w:val="00AE3844"/>
    <w:rsid w:val="00AE387B"/>
    <w:rsid w:val="00AE3D51"/>
    <w:rsid w:val="00AE3D8C"/>
    <w:rsid w:val="00AE3E0B"/>
    <w:rsid w:val="00AE3E76"/>
    <w:rsid w:val="00AE3F92"/>
    <w:rsid w:val="00AE46E7"/>
    <w:rsid w:val="00AE48E3"/>
    <w:rsid w:val="00AE4903"/>
    <w:rsid w:val="00AE4B12"/>
    <w:rsid w:val="00AE504D"/>
    <w:rsid w:val="00AE54D5"/>
    <w:rsid w:val="00AE554D"/>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788"/>
    <w:rsid w:val="00AE7EE8"/>
    <w:rsid w:val="00AF0040"/>
    <w:rsid w:val="00AF015E"/>
    <w:rsid w:val="00AF01A6"/>
    <w:rsid w:val="00AF0347"/>
    <w:rsid w:val="00AF0726"/>
    <w:rsid w:val="00AF09C2"/>
    <w:rsid w:val="00AF0B68"/>
    <w:rsid w:val="00AF0F7F"/>
    <w:rsid w:val="00AF166C"/>
    <w:rsid w:val="00AF16CB"/>
    <w:rsid w:val="00AF196E"/>
    <w:rsid w:val="00AF1D07"/>
    <w:rsid w:val="00AF1DEF"/>
    <w:rsid w:val="00AF1F75"/>
    <w:rsid w:val="00AF1F7B"/>
    <w:rsid w:val="00AF20B5"/>
    <w:rsid w:val="00AF2224"/>
    <w:rsid w:val="00AF222E"/>
    <w:rsid w:val="00AF2351"/>
    <w:rsid w:val="00AF2352"/>
    <w:rsid w:val="00AF2357"/>
    <w:rsid w:val="00AF2359"/>
    <w:rsid w:val="00AF2732"/>
    <w:rsid w:val="00AF32CB"/>
    <w:rsid w:val="00AF34E0"/>
    <w:rsid w:val="00AF35DE"/>
    <w:rsid w:val="00AF3639"/>
    <w:rsid w:val="00AF36C7"/>
    <w:rsid w:val="00AF37E9"/>
    <w:rsid w:val="00AF3BDB"/>
    <w:rsid w:val="00AF3CF3"/>
    <w:rsid w:val="00AF3EE0"/>
    <w:rsid w:val="00AF40C9"/>
    <w:rsid w:val="00AF43B8"/>
    <w:rsid w:val="00AF44B9"/>
    <w:rsid w:val="00AF469D"/>
    <w:rsid w:val="00AF4712"/>
    <w:rsid w:val="00AF47ED"/>
    <w:rsid w:val="00AF4B69"/>
    <w:rsid w:val="00AF5159"/>
    <w:rsid w:val="00AF546E"/>
    <w:rsid w:val="00AF5549"/>
    <w:rsid w:val="00AF578C"/>
    <w:rsid w:val="00AF586A"/>
    <w:rsid w:val="00AF5941"/>
    <w:rsid w:val="00AF5C1F"/>
    <w:rsid w:val="00AF5D0B"/>
    <w:rsid w:val="00AF5E6B"/>
    <w:rsid w:val="00AF5F3E"/>
    <w:rsid w:val="00AF64DF"/>
    <w:rsid w:val="00AF6C1F"/>
    <w:rsid w:val="00AF70AE"/>
    <w:rsid w:val="00AF7251"/>
    <w:rsid w:val="00AF730C"/>
    <w:rsid w:val="00AF73DC"/>
    <w:rsid w:val="00AF7620"/>
    <w:rsid w:val="00AF795C"/>
    <w:rsid w:val="00AF7C6C"/>
    <w:rsid w:val="00AF7CB7"/>
    <w:rsid w:val="00AF7D19"/>
    <w:rsid w:val="00AF7FD4"/>
    <w:rsid w:val="00B002DA"/>
    <w:rsid w:val="00B002EA"/>
    <w:rsid w:val="00B0097A"/>
    <w:rsid w:val="00B009B7"/>
    <w:rsid w:val="00B00A2F"/>
    <w:rsid w:val="00B00D5A"/>
    <w:rsid w:val="00B017FB"/>
    <w:rsid w:val="00B01854"/>
    <w:rsid w:val="00B01DCB"/>
    <w:rsid w:val="00B023A9"/>
    <w:rsid w:val="00B02655"/>
    <w:rsid w:val="00B0270D"/>
    <w:rsid w:val="00B02CF5"/>
    <w:rsid w:val="00B02DA1"/>
    <w:rsid w:val="00B03303"/>
    <w:rsid w:val="00B03873"/>
    <w:rsid w:val="00B0404F"/>
    <w:rsid w:val="00B04350"/>
    <w:rsid w:val="00B04440"/>
    <w:rsid w:val="00B04507"/>
    <w:rsid w:val="00B04791"/>
    <w:rsid w:val="00B04B1A"/>
    <w:rsid w:val="00B04C1E"/>
    <w:rsid w:val="00B04E55"/>
    <w:rsid w:val="00B04F27"/>
    <w:rsid w:val="00B04FC2"/>
    <w:rsid w:val="00B0506F"/>
    <w:rsid w:val="00B05350"/>
    <w:rsid w:val="00B053B9"/>
    <w:rsid w:val="00B0595C"/>
    <w:rsid w:val="00B05A03"/>
    <w:rsid w:val="00B060F4"/>
    <w:rsid w:val="00B0672C"/>
    <w:rsid w:val="00B067CA"/>
    <w:rsid w:val="00B0682A"/>
    <w:rsid w:val="00B068BB"/>
    <w:rsid w:val="00B06AC6"/>
    <w:rsid w:val="00B06B96"/>
    <w:rsid w:val="00B06C94"/>
    <w:rsid w:val="00B06CB7"/>
    <w:rsid w:val="00B06D6D"/>
    <w:rsid w:val="00B075F6"/>
    <w:rsid w:val="00B0769B"/>
    <w:rsid w:val="00B07895"/>
    <w:rsid w:val="00B0799E"/>
    <w:rsid w:val="00B07B2B"/>
    <w:rsid w:val="00B07D28"/>
    <w:rsid w:val="00B07EF8"/>
    <w:rsid w:val="00B07F4F"/>
    <w:rsid w:val="00B07F7B"/>
    <w:rsid w:val="00B101D0"/>
    <w:rsid w:val="00B1032A"/>
    <w:rsid w:val="00B10496"/>
    <w:rsid w:val="00B105C7"/>
    <w:rsid w:val="00B10BB4"/>
    <w:rsid w:val="00B10EB8"/>
    <w:rsid w:val="00B1104D"/>
    <w:rsid w:val="00B11105"/>
    <w:rsid w:val="00B111C1"/>
    <w:rsid w:val="00B113B5"/>
    <w:rsid w:val="00B11664"/>
    <w:rsid w:val="00B118B9"/>
    <w:rsid w:val="00B11B6C"/>
    <w:rsid w:val="00B11DF2"/>
    <w:rsid w:val="00B11F09"/>
    <w:rsid w:val="00B12393"/>
    <w:rsid w:val="00B1290C"/>
    <w:rsid w:val="00B12CE7"/>
    <w:rsid w:val="00B12E99"/>
    <w:rsid w:val="00B1336C"/>
    <w:rsid w:val="00B13624"/>
    <w:rsid w:val="00B137AF"/>
    <w:rsid w:val="00B138F3"/>
    <w:rsid w:val="00B13A2B"/>
    <w:rsid w:val="00B13D8F"/>
    <w:rsid w:val="00B1409C"/>
    <w:rsid w:val="00B14797"/>
    <w:rsid w:val="00B14C55"/>
    <w:rsid w:val="00B1526A"/>
    <w:rsid w:val="00B156A7"/>
    <w:rsid w:val="00B1578B"/>
    <w:rsid w:val="00B1589B"/>
    <w:rsid w:val="00B15973"/>
    <w:rsid w:val="00B15A67"/>
    <w:rsid w:val="00B15D4D"/>
    <w:rsid w:val="00B16084"/>
    <w:rsid w:val="00B16376"/>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6B1"/>
    <w:rsid w:val="00B2192D"/>
    <w:rsid w:val="00B219B2"/>
    <w:rsid w:val="00B21BD3"/>
    <w:rsid w:val="00B21C4C"/>
    <w:rsid w:val="00B21CA4"/>
    <w:rsid w:val="00B21D25"/>
    <w:rsid w:val="00B221BB"/>
    <w:rsid w:val="00B221FA"/>
    <w:rsid w:val="00B2220A"/>
    <w:rsid w:val="00B226B2"/>
    <w:rsid w:val="00B226E3"/>
    <w:rsid w:val="00B229C6"/>
    <w:rsid w:val="00B229DB"/>
    <w:rsid w:val="00B22D88"/>
    <w:rsid w:val="00B23032"/>
    <w:rsid w:val="00B2319A"/>
    <w:rsid w:val="00B232C5"/>
    <w:rsid w:val="00B23572"/>
    <w:rsid w:val="00B236B5"/>
    <w:rsid w:val="00B2399E"/>
    <w:rsid w:val="00B23BAC"/>
    <w:rsid w:val="00B23C44"/>
    <w:rsid w:val="00B23D23"/>
    <w:rsid w:val="00B241BD"/>
    <w:rsid w:val="00B243A7"/>
    <w:rsid w:val="00B246AD"/>
    <w:rsid w:val="00B24735"/>
    <w:rsid w:val="00B24A82"/>
    <w:rsid w:val="00B24BE6"/>
    <w:rsid w:val="00B24C72"/>
    <w:rsid w:val="00B24D88"/>
    <w:rsid w:val="00B24DC1"/>
    <w:rsid w:val="00B24F9B"/>
    <w:rsid w:val="00B25226"/>
    <w:rsid w:val="00B2569C"/>
    <w:rsid w:val="00B2577A"/>
    <w:rsid w:val="00B258CA"/>
    <w:rsid w:val="00B258F9"/>
    <w:rsid w:val="00B25C12"/>
    <w:rsid w:val="00B25DF1"/>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21B"/>
    <w:rsid w:val="00B31620"/>
    <w:rsid w:val="00B31951"/>
    <w:rsid w:val="00B31CFF"/>
    <w:rsid w:val="00B31FA6"/>
    <w:rsid w:val="00B32087"/>
    <w:rsid w:val="00B320F3"/>
    <w:rsid w:val="00B326AB"/>
    <w:rsid w:val="00B32C08"/>
    <w:rsid w:val="00B32CF2"/>
    <w:rsid w:val="00B32E44"/>
    <w:rsid w:val="00B33005"/>
    <w:rsid w:val="00B33106"/>
    <w:rsid w:val="00B33122"/>
    <w:rsid w:val="00B33188"/>
    <w:rsid w:val="00B33263"/>
    <w:rsid w:val="00B3356F"/>
    <w:rsid w:val="00B3357A"/>
    <w:rsid w:val="00B33791"/>
    <w:rsid w:val="00B338BA"/>
    <w:rsid w:val="00B338FE"/>
    <w:rsid w:val="00B3399B"/>
    <w:rsid w:val="00B33BB6"/>
    <w:rsid w:val="00B33BCB"/>
    <w:rsid w:val="00B33CB9"/>
    <w:rsid w:val="00B33FCB"/>
    <w:rsid w:val="00B3404C"/>
    <w:rsid w:val="00B34449"/>
    <w:rsid w:val="00B345FE"/>
    <w:rsid w:val="00B347F9"/>
    <w:rsid w:val="00B34826"/>
    <w:rsid w:val="00B3483A"/>
    <w:rsid w:val="00B34B4C"/>
    <w:rsid w:val="00B35228"/>
    <w:rsid w:val="00B35275"/>
    <w:rsid w:val="00B35335"/>
    <w:rsid w:val="00B35498"/>
    <w:rsid w:val="00B357C2"/>
    <w:rsid w:val="00B357EC"/>
    <w:rsid w:val="00B358FD"/>
    <w:rsid w:val="00B35C69"/>
    <w:rsid w:val="00B35FE4"/>
    <w:rsid w:val="00B361A5"/>
    <w:rsid w:val="00B362AF"/>
    <w:rsid w:val="00B362BB"/>
    <w:rsid w:val="00B36586"/>
    <w:rsid w:val="00B366F8"/>
    <w:rsid w:val="00B36BEE"/>
    <w:rsid w:val="00B372E7"/>
    <w:rsid w:val="00B37426"/>
    <w:rsid w:val="00B3758C"/>
    <w:rsid w:val="00B377FF"/>
    <w:rsid w:val="00B37878"/>
    <w:rsid w:val="00B37924"/>
    <w:rsid w:val="00B379C7"/>
    <w:rsid w:val="00B379CE"/>
    <w:rsid w:val="00B37CC1"/>
    <w:rsid w:val="00B37D59"/>
    <w:rsid w:val="00B37DEA"/>
    <w:rsid w:val="00B37E64"/>
    <w:rsid w:val="00B40003"/>
    <w:rsid w:val="00B40967"/>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2E8"/>
    <w:rsid w:val="00B446C7"/>
    <w:rsid w:val="00B4488A"/>
    <w:rsid w:val="00B4491B"/>
    <w:rsid w:val="00B44CE4"/>
    <w:rsid w:val="00B4527F"/>
    <w:rsid w:val="00B45294"/>
    <w:rsid w:val="00B4538D"/>
    <w:rsid w:val="00B453E4"/>
    <w:rsid w:val="00B453E8"/>
    <w:rsid w:val="00B454F5"/>
    <w:rsid w:val="00B45ABF"/>
    <w:rsid w:val="00B45BED"/>
    <w:rsid w:val="00B45D25"/>
    <w:rsid w:val="00B45DF3"/>
    <w:rsid w:val="00B45E03"/>
    <w:rsid w:val="00B45E7B"/>
    <w:rsid w:val="00B45FDB"/>
    <w:rsid w:val="00B4684B"/>
    <w:rsid w:val="00B475DF"/>
    <w:rsid w:val="00B47A72"/>
    <w:rsid w:val="00B47B07"/>
    <w:rsid w:val="00B47D2C"/>
    <w:rsid w:val="00B47E27"/>
    <w:rsid w:val="00B47FF9"/>
    <w:rsid w:val="00B5008B"/>
    <w:rsid w:val="00B5029F"/>
    <w:rsid w:val="00B50332"/>
    <w:rsid w:val="00B503EF"/>
    <w:rsid w:val="00B50595"/>
    <w:rsid w:val="00B5070E"/>
    <w:rsid w:val="00B5087E"/>
    <w:rsid w:val="00B50894"/>
    <w:rsid w:val="00B5127E"/>
    <w:rsid w:val="00B51348"/>
    <w:rsid w:val="00B51488"/>
    <w:rsid w:val="00B51820"/>
    <w:rsid w:val="00B519D1"/>
    <w:rsid w:val="00B51DAD"/>
    <w:rsid w:val="00B51E7A"/>
    <w:rsid w:val="00B52087"/>
    <w:rsid w:val="00B52486"/>
    <w:rsid w:val="00B52797"/>
    <w:rsid w:val="00B527C1"/>
    <w:rsid w:val="00B52A00"/>
    <w:rsid w:val="00B532C5"/>
    <w:rsid w:val="00B534D7"/>
    <w:rsid w:val="00B5358A"/>
    <w:rsid w:val="00B535A2"/>
    <w:rsid w:val="00B538A6"/>
    <w:rsid w:val="00B53BB4"/>
    <w:rsid w:val="00B53CAB"/>
    <w:rsid w:val="00B53D37"/>
    <w:rsid w:val="00B53DE7"/>
    <w:rsid w:val="00B540C4"/>
    <w:rsid w:val="00B542A3"/>
    <w:rsid w:val="00B54528"/>
    <w:rsid w:val="00B54731"/>
    <w:rsid w:val="00B54A60"/>
    <w:rsid w:val="00B54C5F"/>
    <w:rsid w:val="00B54CC3"/>
    <w:rsid w:val="00B54F05"/>
    <w:rsid w:val="00B554E2"/>
    <w:rsid w:val="00B558B4"/>
    <w:rsid w:val="00B55B12"/>
    <w:rsid w:val="00B55B2A"/>
    <w:rsid w:val="00B55E1D"/>
    <w:rsid w:val="00B565F4"/>
    <w:rsid w:val="00B56608"/>
    <w:rsid w:val="00B56B44"/>
    <w:rsid w:val="00B56DD5"/>
    <w:rsid w:val="00B56E6B"/>
    <w:rsid w:val="00B56F06"/>
    <w:rsid w:val="00B56FC9"/>
    <w:rsid w:val="00B57085"/>
    <w:rsid w:val="00B57087"/>
    <w:rsid w:val="00B572E7"/>
    <w:rsid w:val="00B573F1"/>
    <w:rsid w:val="00B57768"/>
    <w:rsid w:val="00B57ACF"/>
    <w:rsid w:val="00B57C37"/>
    <w:rsid w:val="00B57F63"/>
    <w:rsid w:val="00B60424"/>
    <w:rsid w:val="00B606E5"/>
    <w:rsid w:val="00B607BD"/>
    <w:rsid w:val="00B6084E"/>
    <w:rsid w:val="00B60894"/>
    <w:rsid w:val="00B60A34"/>
    <w:rsid w:val="00B60BEE"/>
    <w:rsid w:val="00B60EFA"/>
    <w:rsid w:val="00B60F5B"/>
    <w:rsid w:val="00B61086"/>
    <w:rsid w:val="00B61417"/>
    <w:rsid w:val="00B619F7"/>
    <w:rsid w:val="00B61B9B"/>
    <w:rsid w:val="00B61DD7"/>
    <w:rsid w:val="00B61DDC"/>
    <w:rsid w:val="00B627FF"/>
    <w:rsid w:val="00B628D1"/>
    <w:rsid w:val="00B62B72"/>
    <w:rsid w:val="00B62C54"/>
    <w:rsid w:val="00B62F34"/>
    <w:rsid w:val="00B63529"/>
    <w:rsid w:val="00B63607"/>
    <w:rsid w:val="00B63A59"/>
    <w:rsid w:val="00B63E0F"/>
    <w:rsid w:val="00B6447C"/>
    <w:rsid w:val="00B64971"/>
    <w:rsid w:val="00B64B5E"/>
    <w:rsid w:val="00B64E80"/>
    <w:rsid w:val="00B65053"/>
    <w:rsid w:val="00B6525E"/>
    <w:rsid w:val="00B6538D"/>
    <w:rsid w:val="00B6539F"/>
    <w:rsid w:val="00B65605"/>
    <w:rsid w:val="00B65759"/>
    <w:rsid w:val="00B65B63"/>
    <w:rsid w:val="00B65D1D"/>
    <w:rsid w:val="00B65D84"/>
    <w:rsid w:val="00B65DCF"/>
    <w:rsid w:val="00B65DFB"/>
    <w:rsid w:val="00B664A4"/>
    <w:rsid w:val="00B66861"/>
    <w:rsid w:val="00B66B2D"/>
    <w:rsid w:val="00B66BE7"/>
    <w:rsid w:val="00B66D92"/>
    <w:rsid w:val="00B6725F"/>
    <w:rsid w:val="00B673FC"/>
    <w:rsid w:val="00B677AD"/>
    <w:rsid w:val="00B677FC"/>
    <w:rsid w:val="00B67A73"/>
    <w:rsid w:val="00B67BC3"/>
    <w:rsid w:val="00B67F33"/>
    <w:rsid w:val="00B67F4A"/>
    <w:rsid w:val="00B7023A"/>
    <w:rsid w:val="00B706D4"/>
    <w:rsid w:val="00B7070B"/>
    <w:rsid w:val="00B7090D"/>
    <w:rsid w:val="00B70C27"/>
    <w:rsid w:val="00B70D8B"/>
    <w:rsid w:val="00B70E53"/>
    <w:rsid w:val="00B71AC0"/>
    <w:rsid w:val="00B71BCB"/>
    <w:rsid w:val="00B71C3B"/>
    <w:rsid w:val="00B71C66"/>
    <w:rsid w:val="00B71DC2"/>
    <w:rsid w:val="00B7201C"/>
    <w:rsid w:val="00B72103"/>
    <w:rsid w:val="00B72354"/>
    <w:rsid w:val="00B72388"/>
    <w:rsid w:val="00B7239D"/>
    <w:rsid w:val="00B724FC"/>
    <w:rsid w:val="00B72602"/>
    <w:rsid w:val="00B727CB"/>
    <w:rsid w:val="00B72A4C"/>
    <w:rsid w:val="00B72AB2"/>
    <w:rsid w:val="00B72B9A"/>
    <w:rsid w:val="00B737CC"/>
    <w:rsid w:val="00B73826"/>
    <w:rsid w:val="00B73CBB"/>
    <w:rsid w:val="00B73EA1"/>
    <w:rsid w:val="00B73F7A"/>
    <w:rsid w:val="00B74407"/>
    <w:rsid w:val="00B7465F"/>
    <w:rsid w:val="00B74829"/>
    <w:rsid w:val="00B7492F"/>
    <w:rsid w:val="00B74A5F"/>
    <w:rsid w:val="00B74C2E"/>
    <w:rsid w:val="00B75806"/>
    <w:rsid w:val="00B7607A"/>
    <w:rsid w:val="00B763B6"/>
    <w:rsid w:val="00B76DD1"/>
    <w:rsid w:val="00B76E3B"/>
    <w:rsid w:val="00B77020"/>
    <w:rsid w:val="00B770DB"/>
    <w:rsid w:val="00B772CA"/>
    <w:rsid w:val="00B77725"/>
    <w:rsid w:val="00B77881"/>
    <w:rsid w:val="00B77916"/>
    <w:rsid w:val="00B77D7C"/>
    <w:rsid w:val="00B77F2E"/>
    <w:rsid w:val="00B801AB"/>
    <w:rsid w:val="00B80326"/>
    <w:rsid w:val="00B804AE"/>
    <w:rsid w:val="00B8054A"/>
    <w:rsid w:val="00B805BD"/>
    <w:rsid w:val="00B80772"/>
    <w:rsid w:val="00B80992"/>
    <w:rsid w:val="00B80A2F"/>
    <w:rsid w:val="00B80BB5"/>
    <w:rsid w:val="00B80BDF"/>
    <w:rsid w:val="00B810AA"/>
    <w:rsid w:val="00B81236"/>
    <w:rsid w:val="00B81420"/>
    <w:rsid w:val="00B814F9"/>
    <w:rsid w:val="00B815AA"/>
    <w:rsid w:val="00B816A7"/>
    <w:rsid w:val="00B81AA5"/>
    <w:rsid w:val="00B81C67"/>
    <w:rsid w:val="00B82137"/>
    <w:rsid w:val="00B823DB"/>
    <w:rsid w:val="00B8241C"/>
    <w:rsid w:val="00B8251A"/>
    <w:rsid w:val="00B826C4"/>
    <w:rsid w:val="00B826F4"/>
    <w:rsid w:val="00B8290A"/>
    <w:rsid w:val="00B82983"/>
    <w:rsid w:val="00B82CF4"/>
    <w:rsid w:val="00B83247"/>
    <w:rsid w:val="00B83445"/>
    <w:rsid w:val="00B83536"/>
    <w:rsid w:val="00B83832"/>
    <w:rsid w:val="00B83D6C"/>
    <w:rsid w:val="00B841BD"/>
    <w:rsid w:val="00B84287"/>
    <w:rsid w:val="00B84308"/>
    <w:rsid w:val="00B845C8"/>
    <w:rsid w:val="00B84727"/>
    <w:rsid w:val="00B849C1"/>
    <w:rsid w:val="00B84A60"/>
    <w:rsid w:val="00B84A69"/>
    <w:rsid w:val="00B84EAC"/>
    <w:rsid w:val="00B850AD"/>
    <w:rsid w:val="00B8529D"/>
    <w:rsid w:val="00B85801"/>
    <w:rsid w:val="00B858D4"/>
    <w:rsid w:val="00B85BC2"/>
    <w:rsid w:val="00B85E39"/>
    <w:rsid w:val="00B863FF"/>
    <w:rsid w:val="00B865BE"/>
    <w:rsid w:val="00B86886"/>
    <w:rsid w:val="00B86978"/>
    <w:rsid w:val="00B86ABC"/>
    <w:rsid w:val="00B86BF4"/>
    <w:rsid w:val="00B86C2A"/>
    <w:rsid w:val="00B86E9A"/>
    <w:rsid w:val="00B8706B"/>
    <w:rsid w:val="00B870B1"/>
    <w:rsid w:val="00B874DF"/>
    <w:rsid w:val="00B8761C"/>
    <w:rsid w:val="00B876F4"/>
    <w:rsid w:val="00B8796E"/>
    <w:rsid w:val="00B87ACA"/>
    <w:rsid w:val="00B87C0C"/>
    <w:rsid w:val="00B87CA7"/>
    <w:rsid w:val="00B87CCC"/>
    <w:rsid w:val="00B87FB3"/>
    <w:rsid w:val="00B9056B"/>
    <w:rsid w:val="00B90A24"/>
    <w:rsid w:val="00B90B2E"/>
    <w:rsid w:val="00B91102"/>
    <w:rsid w:val="00B9121E"/>
    <w:rsid w:val="00B91375"/>
    <w:rsid w:val="00B914A7"/>
    <w:rsid w:val="00B91594"/>
    <w:rsid w:val="00B917C6"/>
    <w:rsid w:val="00B91ACE"/>
    <w:rsid w:val="00B91DE8"/>
    <w:rsid w:val="00B9202C"/>
    <w:rsid w:val="00B92207"/>
    <w:rsid w:val="00B92322"/>
    <w:rsid w:val="00B92506"/>
    <w:rsid w:val="00B927E9"/>
    <w:rsid w:val="00B92B56"/>
    <w:rsid w:val="00B92D36"/>
    <w:rsid w:val="00B932B8"/>
    <w:rsid w:val="00B93661"/>
    <w:rsid w:val="00B939FA"/>
    <w:rsid w:val="00B93BFE"/>
    <w:rsid w:val="00B93C82"/>
    <w:rsid w:val="00B93F56"/>
    <w:rsid w:val="00B94228"/>
    <w:rsid w:val="00B9432A"/>
    <w:rsid w:val="00B94376"/>
    <w:rsid w:val="00B9454F"/>
    <w:rsid w:val="00B947D0"/>
    <w:rsid w:val="00B949EC"/>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135"/>
    <w:rsid w:val="00B96444"/>
    <w:rsid w:val="00B96B2C"/>
    <w:rsid w:val="00B97222"/>
    <w:rsid w:val="00B9747E"/>
    <w:rsid w:val="00B974C5"/>
    <w:rsid w:val="00B9772B"/>
    <w:rsid w:val="00BA0604"/>
    <w:rsid w:val="00BA06FE"/>
    <w:rsid w:val="00BA0904"/>
    <w:rsid w:val="00BA0B4E"/>
    <w:rsid w:val="00BA0CDA"/>
    <w:rsid w:val="00BA0EE8"/>
    <w:rsid w:val="00BA1513"/>
    <w:rsid w:val="00BA1828"/>
    <w:rsid w:val="00BA1ACB"/>
    <w:rsid w:val="00BA2315"/>
    <w:rsid w:val="00BA23DE"/>
    <w:rsid w:val="00BA24BA"/>
    <w:rsid w:val="00BA2723"/>
    <w:rsid w:val="00BA2F17"/>
    <w:rsid w:val="00BA316D"/>
    <w:rsid w:val="00BA31E4"/>
    <w:rsid w:val="00BA3389"/>
    <w:rsid w:val="00BA380D"/>
    <w:rsid w:val="00BA391C"/>
    <w:rsid w:val="00BA39B7"/>
    <w:rsid w:val="00BA39F0"/>
    <w:rsid w:val="00BA3E04"/>
    <w:rsid w:val="00BA405E"/>
    <w:rsid w:val="00BA4091"/>
    <w:rsid w:val="00BA42CA"/>
    <w:rsid w:val="00BA437E"/>
    <w:rsid w:val="00BA4679"/>
    <w:rsid w:val="00BA4886"/>
    <w:rsid w:val="00BA4976"/>
    <w:rsid w:val="00BA4A09"/>
    <w:rsid w:val="00BA4AA7"/>
    <w:rsid w:val="00BA4D72"/>
    <w:rsid w:val="00BA5412"/>
    <w:rsid w:val="00BA56FA"/>
    <w:rsid w:val="00BA5738"/>
    <w:rsid w:val="00BA5D2D"/>
    <w:rsid w:val="00BA5E8B"/>
    <w:rsid w:val="00BA62F4"/>
    <w:rsid w:val="00BA656C"/>
    <w:rsid w:val="00BA66BC"/>
    <w:rsid w:val="00BA66E2"/>
    <w:rsid w:val="00BA67C2"/>
    <w:rsid w:val="00BA6F86"/>
    <w:rsid w:val="00BA730C"/>
    <w:rsid w:val="00BA7761"/>
    <w:rsid w:val="00BA7854"/>
    <w:rsid w:val="00BA7AC1"/>
    <w:rsid w:val="00BA7E16"/>
    <w:rsid w:val="00BA7E7D"/>
    <w:rsid w:val="00BA7F15"/>
    <w:rsid w:val="00BB00D9"/>
    <w:rsid w:val="00BB0411"/>
    <w:rsid w:val="00BB060A"/>
    <w:rsid w:val="00BB084E"/>
    <w:rsid w:val="00BB0987"/>
    <w:rsid w:val="00BB0CC2"/>
    <w:rsid w:val="00BB0E67"/>
    <w:rsid w:val="00BB0E7E"/>
    <w:rsid w:val="00BB0F61"/>
    <w:rsid w:val="00BB128C"/>
    <w:rsid w:val="00BB159C"/>
    <w:rsid w:val="00BB15DA"/>
    <w:rsid w:val="00BB1EB5"/>
    <w:rsid w:val="00BB1EBA"/>
    <w:rsid w:val="00BB2044"/>
    <w:rsid w:val="00BB21F6"/>
    <w:rsid w:val="00BB2A5A"/>
    <w:rsid w:val="00BB2A93"/>
    <w:rsid w:val="00BB2B80"/>
    <w:rsid w:val="00BB2BF6"/>
    <w:rsid w:val="00BB2C93"/>
    <w:rsid w:val="00BB2D73"/>
    <w:rsid w:val="00BB2EEB"/>
    <w:rsid w:val="00BB32EC"/>
    <w:rsid w:val="00BB33AF"/>
    <w:rsid w:val="00BB346B"/>
    <w:rsid w:val="00BB371C"/>
    <w:rsid w:val="00BB3CFB"/>
    <w:rsid w:val="00BB483B"/>
    <w:rsid w:val="00BB4854"/>
    <w:rsid w:val="00BB494D"/>
    <w:rsid w:val="00BB49B4"/>
    <w:rsid w:val="00BB4A17"/>
    <w:rsid w:val="00BB4AFE"/>
    <w:rsid w:val="00BB4B8A"/>
    <w:rsid w:val="00BB4C77"/>
    <w:rsid w:val="00BB4CE9"/>
    <w:rsid w:val="00BB511B"/>
    <w:rsid w:val="00BB53CB"/>
    <w:rsid w:val="00BB54FA"/>
    <w:rsid w:val="00BB5569"/>
    <w:rsid w:val="00BB5696"/>
    <w:rsid w:val="00BB5774"/>
    <w:rsid w:val="00BB59DE"/>
    <w:rsid w:val="00BB5A22"/>
    <w:rsid w:val="00BB624A"/>
    <w:rsid w:val="00BB62A3"/>
    <w:rsid w:val="00BB648A"/>
    <w:rsid w:val="00BB64C1"/>
    <w:rsid w:val="00BB661F"/>
    <w:rsid w:val="00BB6AD0"/>
    <w:rsid w:val="00BB6CE7"/>
    <w:rsid w:val="00BB74BA"/>
    <w:rsid w:val="00BB7720"/>
    <w:rsid w:val="00BB7733"/>
    <w:rsid w:val="00BB7919"/>
    <w:rsid w:val="00BB7A4A"/>
    <w:rsid w:val="00BB7A96"/>
    <w:rsid w:val="00BB7AE3"/>
    <w:rsid w:val="00BB7AE6"/>
    <w:rsid w:val="00BB7F1D"/>
    <w:rsid w:val="00BC008F"/>
    <w:rsid w:val="00BC09DD"/>
    <w:rsid w:val="00BC0B9A"/>
    <w:rsid w:val="00BC0F86"/>
    <w:rsid w:val="00BC1780"/>
    <w:rsid w:val="00BC194E"/>
    <w:rsid w:val="00BC20C3"/>
    <w:rsid w:val="00BC213F"/>
    <w:rsid w:val="00BC21DD"/>
    <w:rsid w:val="00BC21E3"/>
    <w:rsid w:val="00BC21F5"/>
    <w:rsid w:val="00BC27D1"/>
    <w:rsid w:val="00BC28BB"/>
    <w:rsid w:val="00BC292B"/>
    <w:rsid w:val="00BC2A65"/>
    <w:rsid w:val="00BC2D50"/>
    <w:rsid w:val="00BC2F2C"/>
    <w:rsid w:val="00BC30B7"/>
    <w:rsid w:val="00BC30BA"/>
    <w:rsid w:val="00BC328B"/>
    <w:rsid w:val="00BC3587"/>
    <w:rsid w:val="00BC370F"/>
    <w:rsid w:val="00BC3791"/>
    <w:rsid w:val="00BC39E8"/>
    <w:rsid w:val="00BC41A0"/>
    <w:rsid w:val="00BC4424"/>
    <w:rsid w:val="00BC495A"/>
    <w:rsid w:val="00BC4B37"/>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C7F2B"/>
    <w:rsid w:val="00BD032E"/>
    <w:rsid w:val="00BD041B"/>
    <w:rsid w:val="00BD0451"/>
    <w:rsid w:val="00BD0678"/>
    <w:rsid w:val="00BD0867"/>
    <w:rsid w:val="00BD092F"/>
    <w:rsid w:val="00BD0B22"/>
    <w:rsid w:val="00BD0CB4"/>
    <w:rsid w:val="00BD0E12"/>
    <w:rsid w:val="00BD10CD"/>
    <w:rsid w:val="00BD1236"/>
    <w:rsid w:val="00BD19A9"/>
    <w:rsid w:val="00BD1B48"/>
    <w:rsid w:val="00BD1C84"/>
    <w:rsid w:val="00BD1EE9"/>
    <w:rsid w:val="00BD226B"/>
    <w:rsid w:val="00BD22E9"/>
    <w:rsid w:val="00BD24C4"/>
    <w:rsid w:val="00BD2677"/>
    <w:rsid w:val="00BD2B57"/>
    <w:rsid w:val="00BD31BD"/>
    <w:rsid w:val="00BD31C0"/>
    <w:rsid w:val="00BD322C"/>
    <w:rsid w:val="00BD3232"/>
    <w:rsid w:val="00BD3537"/>
    <w:rsid w:val="00BD39EA"/>
    <w:rsid w:val="00BD3A94"/>
    <w:rsid w:val="00BD3FF8"/>
    <w:rsid w:val="00BD401D"/>
    <w:rsid w:val="00BD4307"/>
    <w:rsid w:val="00BD463F"/>
    <w:rsid w:val="00BD5042"/>
    <w:rsid w:val="00BD510D"/>
    <w:rsid w:val="00BD5C52"/>
    <w:rsid w:val="00BD5D36"/>
    <w:rsid w:val="00BD5FAB"/>
    <w:rsid w:val="00BD619A"/>
    <w:rsid w:val="00BD62C4"/>
    <w:rsid w:val="00BD62C8"/>
    <w:rsid w:val="00BD64F5"/>
    <w:rsid w:val="00BD65E3"/>
    <w:rsid w:val="00BD6C5B"/>
    <w:rsid w:val="00BD727E"/>
    <w:rsid w:val="00BD7466"/>
    <w:rsid w:val="00BD7BE5"/>
    <w:rsid w:val="00BD7EC2"/>
    <w:rsid w:val="00BE04FF"/>
    <w:rsid w:val="00BE0582"/>
    <w:rsid w:val="00BE06FF"/>
    <w:rsid w:val="00BE07BA"/>
    <w:rsid w:val="00BE0934"/>
    <w:rsid w:val="00BE0CC9"/>
    <w:rsid w:val="00BE1279"/>
    <w:rsid w:val="00BE12C5"/>
    <w:rsid w:val="00BE12E1"/>
    <w:rsid w:val="00BE135C"/>
    <w:rsid w:val="00BE1455"/>
    <w:rsid w:val="00BE1706"/>
    <w:rsid w:val="00BE1917"/>
    <w:rsid w:val="00BE192B"/>
    <w:rsid w:val="00BE1AE5"/>
    <w:rsid w:val="00BE208D"/>
    <w:rsid w:val="00BE210A"/>
    <w:rsid w:val="00BE22D8"/>
    <w:rsid w:val="00BE2579"/>
    <w:rsid w:val="00BE2716"/>
    <w:rsid w:val="00BE2A24"/>
    <w:rsid w:val="00BE2BE2"/>
    <w:rsid w:val="00BE2FEA"/>
    <w:rsid w:val="00BE3278"/>
    <w:rsid w:val="00BE3320"/>
    <w:rsid w:val="00BE34B8"/>
    <w:rsid w:val="00BE3AE3"/>
    <w:rsid w:val="00BE3F78"/>
    <w:rsid w:val="00BE3F9A"/>
    <w:rsid w:val="00BE3FE9"/>
    <w:rsid w:val="00BE4296"/>
    <w:rsid w:val="00BE42DA"/>
    <w:rsid w:val="00BE4715"/>
    <w:rsid w:val="00BE47BF"/>
    <w:rsid w:val="00BE4ACD"/>
    <w:rsid w:val="00BE4EBA"/>
    <w:rsid w:val="00BE5224"/>
    <w:rsid w:val="00BE5413"/>
    <w:rsid w:val="00BE5482"/>
    <w:rsid w:val="00BE569A"/>
    <w:rsid w:val="00BE57AC"/>
    <w:rsid w:val="00BE58AC"/>
    <w:rsid w:val="00BE5B85"/>
    <w:rsid w:val="00BE5C4D"/>
    <w:rsid w:val="00BE5D11"/>
    <w:rsid w:val="00BE5ECB"/>
    <w:rsid w:val="00BE5F77"/>
    <w:rsid w:val="00BE62D5"/>
    <w:rsid w:val="00BE63EE"/>
    <w:rsid w:val="00BE6590"/>
    <w:rsid w:val="00BE66D0"/>
    <w:rsid w:val="00BE6757"/>
    <w:rsid w:val="00BE6792"/>
    <w:rsid w:val="00BE6AB1"/>
    <w:rsid w:val="00BE6AF8"/>
    <w:rsid w:val="00BE6B96"/>
    <w:rsid w:val="00BE6D92"/>
    <w:rsid w:val="00BE6DE8"/>
    <w:rsid w:val="00BE7073"/>
    <w:rsid w:val="00BE70CE"/>
    <w:rsid w:val="00BE7166"/>
    <w:rsid w:val="00BE74FE"/>
    <w:rsid w:val="00BE756E"/>
    <w:rsid w:val="00BE7E65"/>
    <w:rsid w:val="00BF002F"/>
    <w:rsid w:val="00BF037B"/>
    <w:rsid w:val="00BF0439"/>
    <w:rsid w:val="00BF0519"/>
    <w:rsid w:val="00BF05A0"/>
    <w:rsid w:val="00BF0C9C"/>
    <w:rsid w:val="00BF0DE3"/>
    <w:rsid w:val="00BF0FF2"/>
    <w:rsid w:val="00BF10B0"/>
    <w:rsid w:val="00BF13EA"/>
    <w:rsid w:val="00BF156D"/>
    <w:rsid w:val="00BF1CB5"/>
    <w:rsid w:val="00BF1DBC"/>
    <w:rsid w:val="00BF2B7C"/>
    <w:rsid w:val="00BF2E16"/>
    <w:rsid w:val="00BF2FC9"/>
    <w:rsid w:val="00BF2FD9"/>
    <w:rsid w:val="00BF31A4"/>
    <w:rsid w:val="00BF32C6"/>
    <w:rsid w:val="00BF3386"/>
    <w:rsid w:val="00BF338E"/>
    <w:rsid w:val="00BF36C0"/>
    <w:rsid w:val="00BF40C5"/>
    <w:rsid w:val="00BF415B"/>
    <w:rsid w:val="00BF41D0"/>
    <w:rsid w:val="00BF432A"/>
    <w:rsid w:val="00BF485A"/>
    <w:rsid w:val="00BF4AC4"/>
    <w:rsid w:val="00BF4CE9"/>
    <w:rsid w:val="00BF4CF0"/>
    <w:rsid w:val="00BF4D05"/>
    <w:rsid w:val="00BF5987"/>
    <w:rsid w:val="00BF5A2F"/>
    <w:rsid w:val="00BF5A58"/>
    <w:rsid w:val="00BF5BEB"/>
    <w:rsid w:val="00BF5C77"/>
    <w:rsid w:val="00BF5D41"/>
    <w:rsid w:val="00BF5E34"/>
    <w:rsid w:val="00BF5FB6"/>
    <w:rsid w:val="00BF5FCD"/>
    <w:rsid w:val="00BF6160"/>
    <w:rsid w:val="00BF6187"/>
    <w:rsid w:val="00BF6188"/>
    <w:rsid w:val="00BF626B"/>
    <w:rsid w:val="00BF62A8"/>
    <w:rsid w:val="00BF62EF"/>
    <w:rsid w:val="00BF650B"/>
    <w:rsid w:val="00BF6807"/>
    <w:rsid w:val="00BF6C00"/>
    <w:rsid w:val="00BF6C11"/>
    <w:rsid w:val="00BF6C12"/>
    <w:rsid w:val="00BF7354"/>
    <w:rsid w:val="00BF7615"/>
    <w:rsid w:val="00BF780D"/>
    <w:rsid w:val="00BF797C"/>
    <w:rsid w:val="00BF7B80"/>
    <w:rsid w:val="00BF7BC8"/>
    <w:rsid w:val="00BF7C37"/>
    <w:rsid w:val="00BF7D49"/>
    <w:rsid w:val="00BF7D6F"/>
    <w:rsid w:val="00C00044"/>
    <w:rsid w:val="00C001AB"/>
    <w:rsid w:val="00C00453"/>
    <w:rsid w:val="00C005DB"/>
    <w:rsid w:val="00C00796"/>
    <w:rsid w:val="00C007D5"/>
    <w:rsid w:val="00C0087D"/>
    <w:rsid w:val="00C00B43"/>
    <w:rsid w:val="00C00B6F"/>
    <w:rsid w:val="00C00C73"/>
    <w:rsid w:val="00C00C91"/>
    <w:rsid w:val="00C014A8"/>
    <w:rsid w:val="00C014BE"/>
    <w:rsid w:val="00C01D7A"/>
    <w:rsid w:val="00C01DC2"/>
    <w:rsid w:val="00C020C2"/>
    <w:rsid w:val="00C024AC"/>
    <w:rsid w:val="00C024C6"/>
    <w:rsid w:val="00C028A2"/>
    <w:rsid w:val="00C028D7"/>
    <w:rsid w:val="00C02EBF"/>
    <w:rsid w:val="00C03058"/>
    <w:rsid w:val="00C03174"/>
    <w:rsid w:val="00C032ED"/>
    <w:rsid w:val="00C0336D"/>
    <w:rsid w:val="00C034AA"/>
    <w:rsid w:val="00C03C8B"/>
    <w:rsid w:val="00C03CD0"/>
    <w:rsid w:val="00C04002"/>
    <w:rsid w:val="00C04394"/>
    <w:rsid w:val="00C04459"/>
    <w:rsid w:val="00C047A2"/>
    <w:rsid w:val="00C04CD2"/>
    <w:rsid w:val="00C05016"/>
    <w:rsid w:val="00C050DC"/>
    <w:rsid w:val="00C053EB"/>
    <w:rsid w:val="00C05709"/>
    <w:rsid w:val="00C058A3"/>
    <w:rsid w:val="00C05C13"/>
    <w:rsid w:val="00C05D6C"/>
    <w:rsid w:val="00C062B6"/>
    <w:rsid w:val="00C06395"/>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54"/>
    <w:rsid w:val="00C108C7"/>
    <w:rsid w:val="00C108F0"/>
    <w:rsid w:val="00C10A59"/>
    <w:rsid w:val="00C10C3F"/>
    <w:rsid w:val="00C10C46"/>
    <w:rsid w:val="00C10CFD"/>
    <w:rsid w:val="00C10D42"/>
    <w:rsid w:val="00C10FED"/>
    <w:rsid w:val="00C11529"/>
    <w:rsid w:val="00C11560"/>
    <w:rsid w:val="00C11567"/>
    <w:rsid w:val="00C115BD"/>
    <w:rsid w:val="00C115D8"/>
    <w:rsid w:val="00C11630"/>
    <w:rsid w:val="00C11684"/>
    <w:rsid w:val="00C11785"/>
    <w:rsid w:val="00C11B0E"/>
    <w:rsid w:val="00C11C97"/>
    <w:rsid w:val="00C11E25"/>
    <w:rsid w:val="00C120E6"/>
    <w:rsid w:val="00C1232B"/>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73"/>
    <w:rsid w:val="00C13CD0"/>
    <w:rsid w:val="00C13DAE"/>
    <w:rsid w:val="00C1486C"/>
    <w:rsid w:val="00C14881"/>
    <w:rsid w:val="00C14891"/>
    <w:rsid w:val="00C14A3A"/>
    <w:rsid w:val="00C14A5B"/>
    <w:rsid w:val="00C14FF4"/>
    <w:rsid w:val="00C151FC"/>
    <w:rsid w:val="00C152B4"/>
    <w:rsid w:val="00C1531C"/>
    <w:rsid w:val="00C1540C"/>
    <w:rsid w:val="00C154B4"/>
    <w:rsid w:val="00C154BB"/>
    <w:rsid w:val="00C15762"/>
    <w:rsid w:val="00C15B81"/>
    <w:rsid w:val="00C16553"/>
    <w:rsid w:val="00C16570"/>
    <w:rsid w:val="00C16623"/>
    <w:rsid w:val="00C1686F"/>
    <w:rsid w:val="00C16A48"/>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CE5"/>
    <w:rsid w:val="00C20E1E"/>
    <w:rsid w:val="00C20F93"/>
    <w:rsid w:val="00C20FA4"/>
    <w:rsid w:val="00C21254"/>
    <w:rsid w:val="00C21261"/>
    <w:rsid w:val="00C21600"/>
    <w:rsid w:val="00C21961"/>
    <w:rsid w:val="00C21D40"/>
    <w:rsid w:val="00C2225E"/>
    <w:rsid w:val="00C22321"/>
    <w:rsid w:val="00C22392"/>
    <w:rsid w:val="00C22459"/>
    <w:rsid w:val="00C22712"/>
    <w:rsid w:val="00C229AA"/>
    <w:rsid w:val="00C22A46"/>
    <w:rsid w:val="00C22B29"/>
    <w:rsid w:val="00C22BF2"/>
    <w:rsid w:val="00C22BF7"/>
    <w:rsid w:val="00C22BFB"/>
    <w:rsid w:val="00C231A2"/>
    <w:rsid w:val="00C231CE"/>
    <w:rsid w:val="00C231F8"/>
    <w:rsid w:val="00C232A2"/>
    <w:rsid w:val="00C236CA"/>
    <w:rsid w:val="00C23A0B"/>
    <w:rsid w:val="00C23CA4"/>
    <w:rsid w:val="00C23EBF"/>
    <w:rsid w:val="00C24055"/>
    <w:rsid w:val="00C242D2"/>
    <w:rsid w:val="00C246AA"/>
    <w:rsid w:val="00C24D2E"/>
    <w:rsid w:val="00C24F49"/>
    <w:rsid w:val="00C24F7D"/>
    <w:rsid w:val="00C24FE5"/>
    <w:rsid w:val="00C25128"/>
    <w:rsid w:val="00C253A6"/>
    <w:rsid w:val="00C253EA"/>
    <w:rsid w:val="00C25406"/>
    <w:rsid w:val="00C25619"/>
    <w:rsid w:val="00C257A0"/>
    <w:rsid w:val="00C259C3"/>
    <w:rsid w:val="00C25FE6"/>
    <w:rsid w:val="00C26313"/>
    <w:rsid w:val="00C26416"/>
    <w:rsid w:val="00C26557"/>
    <w:rsid w:val="00C26699"/>
    <w:rsid w:val="00C26D03"/>
    <w:rsid w:val="00C26DAA"/>
    <w:rsid w:val="00C26F58"/>
    <w:rsid w:val="00C2705D"/>
    <w:rsid w:val="00C2708F"/>
    <w:rsid w:val="00C27242"/>
    <w:rsid w:val="00C276D8"/>
    <w:rsid w:val="00C27BED"/>
    <w:rsid w:val="00C27FB9"/>
    <w:rsid w:val="00C3015E"/>
    <w:rsid w:val="00C301EA"/>
    <w:rsid w:val="00C30456"/>
    <w:rsid w:val="00C3060C"/>
    <w:rsid w:val="00C30717"/>
    <w:rsid w:val="00C308E4"/>
    <w:rsid w:val="00C30EA7"/>
    <w:rsid w:val="00C3171B"/>
    <w:rsid w:val="00C31F8A"/>
    <w:rsid w:val="00C31FB1"/>
    <w:rsid w:val="00C32800"/>
    <w:rsid w:val="00C3284B"/>
    <w:rsid w:val="00C32970"/>
    <w:rsid w:val="00C32DFF"/>
    <w:rsid w:val="00C32E07"/>
    <w:rsid w:val="00C331F6"/>
    <w:rsid w:val="00C33652"/>
    <w:rsid w:val="00C3373A"/>
    <w:rsid w:val="00C33A84"/>
    <w:rsid w:val="00C33B2A"/>
    <w:rsid w:val="00C33F55"/>
    <w:rsid w:val="00C3400D"/>
    <w:rsid w:val="00C3425F"/>
    <w:rsid w:val="00C342A5"/>
    <w:rsid w:val="00C34583"/>
    <w:rsid w:val="00C34658"/>
    <w:rsid w:val="00C34860"/>
    <w:rsid w:val="00C348ED"/>
    <w:rsid w:val="00C349C5"/>
    <w:rsid w:val="00C34CE7"/>
    <w:rsid w:val="00C34EC9"/>
    <w:rsid w:val="00C34FDC"/>
    <w:rsid w:val="00C35414"/>
    <w:rsid w:val="00C354D5"/>
    <w:rsid w:val="00C355B0"/>
    <w:rsid w:val="00C357B8"/>
    <w:rsid w:val="00C357D0"/>
    <w:rsid w:val="00C36943"/>
    <w:rsid w:val="00C36B94"/>
    <w:rsid w:val="00C3705B"/>
    <w:rsid w:val="00C37191"/>
    <w:rsid w:val="00C37585"/>
    <w:rsid w:val="00C375A6"/>
    <w:rsid w:val="00C3764E"/>
    <w:rsid w:val="00C37B4E"/>
    <w:rsid w:val="00C37C3D"/>
    <w:rsid w:val="00C404B4"/>
    <w:rsid w:val="00C41440"/>
    <w:rsid w:val="00C4173B"/>
    <w:rsid w:val="00C4180D"/>
    <w:rsid w:val="00C41A8C"/>
    <w:rsid w:val="00C41AA8"/>
    <w:rsid w:val="00C41AEF"/>
    <w:rsid w:val="00C429A2"/>
    <w:rsid w:val="00C430C3"/>
    <w:rsid w:val="00C433AC"/>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5"/>
    <w:rsid w:val="00C4593E"/>
    <w:rsid w:val="00C45E13"/>
    <w:rsid w:val="00C4684D"/>
    <w:rsid w:val="00C4690C"/>
    <w:rsid w:val="00C46A4E"/>
    <w:rsid w:val="00C46DEF"/>
    <w:rsid w:val="00C46EE0"/>
    <w:rsid w:val="00C46FA5"/>
    <w:rsid w:val="00C4745D"/>
    <w:rsid w:val="00C4746A"/>
    <w:rsid w:val="00C47656"/>
    <w:rsid w:val="00C47C00"/>
    <w:rsid w:val="00C47E0D"/>
    <w:rsid w:val="00C47E3B"/>
    <w:rsid w:val="00C47F1C"/>
    <w:rsid w:val="00C47F21"/>
    <w:rsid w:val="00C47FD2"/>
    <w:rsid w:val="00C5015B"/>
    <w:rsid w:val="00C50A20"/>
    <w:rsid w:val="00C50C38"/>
    <w:rsid w:val="00C50CAC"/>
    <w:rsid w:val="00C5107F"/>
    <w:rsid w:val="00C5120C"/>
    <w:rsid w:val="00C512F0"/>
    <w:rsid w:val="00C51370"/>
    <w:rsid w:val="00C514DB"/>
    <w:rsid w:val="00C517C8"/>
    <w:rsid w:val="00C5187E"/>
    <w:rsid w:val="00C518B6"/>
    <w:rsid w:val="00C51925"/>
    <w:rsid w:val="00C51AD7"/>
    <w:rsid w:val="00C51BA9"/>
    <w:rsid w:val="00C51BAE"/>
    <w:rsid w:val="00C51D72"/>
    <w:rsid w:val="00C51EC1"/>
    <w:rsid w:val="00C51FF0"/>
    <w:rsid w:val="00C521EB"/>
    <w:rsid w:val="00C52677"/>
    <w:rsid w:val="00C527C8"/>
    <w:rsid w:val="00C52824"/>
    <w:rsid w:val="00C52831"/>
    <w:rsid w:val="00C52C2D"/>
    <w:rsid w:val="00C52C64"/>
    <w:rsid w:val="00C52E33"/>
    <w:rsid w:val="00C53071"/>
    <w:rsid w:val="00C53437"/>
    <w:rsid w:val="00C53738"/>
    <w:rsid w:val="00C53ADD"/>
    <w:rsid w:val="00C53C05"/>
    <w:rsid w:val="00C53E05"/>
    <w:rsid w:val="00C53ECA"/>
    <w:rsid w:val="00C54289"/>
    <w:rsid w:val="00C54388"/>
    <w:rsid w:val="00C5438C"/>
    <w:rsid w:val="00C547D7"/>
    <w:rsid w:val="00C54AAC"/>
    <w:rsid w:val="00C54D47"/>
    <w:rsid w:val="00C54F5F"/>
    <w:rsid w:val="00C55459"/>
    <w:rsid w:val="00C55685"/>
    <w:rsid w:val="00C5568E"/>
    <w:rsid w:val="00C556A8"/>
    <w:rsid w:val="00C556C5"/>
    <w:rsid w:val="00C55AB9"/>
    <w:rsid w:val="00C55CBE"/>
    <w:rsid w:val="00C5680F"/>
    <w:rsid w:val="00C56881"/>
    <w:rsid w:val="00C5688A"/>
    <w:rsid w:val="00C568AF"/>
    <w:rsid w:val="00C56EF2"/>
    <w:rsid w:val="00C57635"/>
    <w:rsid w:val="00C578B3"/>
    <w:rsid w:val="00C57C8C"/>
    <w:rsid w:val="00C57D81"/>
    <w:rsid w:val="00C57DA2"/>
    <w:rsid w:val="00C57F30"/>
    <w:rsid w:val="00C60A1E"/>
    <w:rsid w:val="00C60D38"/>
    <w:rsid w:val="00C60DBC"/>
    <w:rsid w:val="00C60ED5"/>
    <w:rsid w:val="00C61041"/>
    <w:rsid w:val="00C610DC"/>
    <w:rsid w:val="00C6166A"/>
    <w:rsid w:val="00C61AB8"/>
    <w:rsid w:val="00C61C1D"/>
    <w:rsid w:val="00C61D3E"/>
    <w:rsid w:val="00C61E0F"/>
    <w:rsid w:val="00C62031"/>
    <w:rsid w:val="00C6219D"/>
    <w:rsid w:val="00C626B3"/>
    <w:rsid w:val="00C62810"/>
    <w:rsid w:val="00C62B0F"/>
    <w:rsid w:val="00C62B15"/>
    <w:rsid w:val="00C62D38"/>
    <w:rsid w:val="00C63101"/>
    <w:rsid w:val="00C631B3"/>
    <w:rsid w:val="00C63CE2"/>
    <w:rsid w:val="00C63E86"/>
    <w:rsid w:val="00C64287"/>
    <w:rsid w:val="00C6450A"/>
    <w:rsid w:val="00C6454B"/>
    <w:rsid w:val="00C64622"/>
    <w:rsid w:val="00C64D81"/>
    <w:rsid w:val="00C64F3C"/>
    <w:rsid w:val="00C652C2"/>
    <w:rsid w:val="00C65327"/>
    <w:rsid w:val="00C65533"/>
    <w:rsid w:val="00C65856"/>
    <w:rsid w:val="00C65AA3"/>
    <w:rsid w:val="00C66525"/>
    <w:rsid w:val="00C66738"/>
    <w:rsid w:val="00C66939"/>
    <w:rsid w:val="00C66B54"/>
    <w:rsid w:val="00C66BB3"/>
    <w:rsid w:val="00C66CC4"/>
    <w:rsid w:val="00C6704E"/>
    <w:rsid w:val="00C67897"/>
    <w:rsid w:val="00C70BBD"/>
    <w:rsid w:val="00C70BCB"/>
    <w:rsid w:val="00C70DBE"/>
    <w:rsid w:val="00C70FD3"/>
    <w:rsid w:val="00C71516"/>
    <w:rsid w:val="00C715BF"/>
    <w:rsid w:val="00C716CA"/>
    <w:rsid w:val="00C7171B"/>
    <w:rsid w:val="00C71BDF"/>
    <w:rsid w:val="00C71DE8"/>
    <w:rsid w:val="00C71E58"/>
    <w:rsid w:val="00C721F7"/>
    <w:rsid w:val="00C724F4"/>
    <w:rsid w:val="00C727DD"/>
    <w:rsid w:val="00C729FE"/>
    <w:rsid w:val="00C72B13"/>
    <w:rsid w:val="00C72B29"/>
    <w:rsid w:val="00C72C4A"/>
    <w:rsid w:val="00C72D04"/>
    <w:rsid w:val="00C72D36"/>
    <w:rsid w:val="00C72FDE"/>
    <w:rsid w:val="00C73273"/>
    <w:rsid w:val="00C73374"/>
    <w:rsid w:val="00C7368C"/>
    <w:rsid w:val="00C74008"/>
    <w:rsid w:val="00C74185"/>
    <w:rsid w:val="00C74229"/>
    <w:rsid w:val="00C74BE0"/>
    <w:rsid w:val="00C74D89"/>
    <w:rsid w:val="00C74DDB"/>
    <w:rsid w:val="00C74EDD"/>
    <w:rsid w:val="00C75002"/>
    <w:rsid w:val="00C750A7"/>
    <w:rsid w:val="00C75103"/>
    <w:rsid w:val="00C754CA"/>
    <w:rsid w:val="00C755C7"/>
    <w:rsid w:val="00C75641"/>
    <w:rsid w:val="00C7575F"/>
    <w:rsid w:val="00C760FF"/>
    <w:rsid w:val="00C761C1"/>
    <w:rsid w:val="00C7627D"/>
    <w:rsid w:val="00C76384"/>
    <w:rsid w:val="00C7656A"/>
    <w:rsid w:val="00C766F6"/>
    <w:rsid w:val="00C7690F"/>
    <w:rsid w:val="00C76CF9"/>
    <w:rsid w:val="00C76D90"/>
    <w:rsid w:val="00C76E34"/>
    <w:rsid w:val="00C76F98"/>
    <w:rsid w:val="00C76FC8"/>
    <w:rsid w:val="00C771F1"/>
    <w:rsid w:val="00C777CB"/>
    <w:rsid w:val="00C7784C"/>
    <w:rsid w:val="00C7793C"/>
    <w:rsid w:val="00C7797D"/>
    <w:rsid w:val="00C77A59"/>
    <w:rsid w:val="00C77C00"/>
    <w:rsid w:val="00C804BD"/>
    <w:rsid w:val="00C807F4"/>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0FC"/>
    <w:rsid w:val="00C831DF"/>
    <w:rsid w:val="00C83223"/>
    <w:rsid w:val="00C83484"/>
    <w:rsid w:val="00C834D3"/>
    <w:rsid w:val="00C83DB1"/>
    <w:rsid w:val="00C83F95"/>
    <w:rsid w:val="00C840E2"/>
    <w:rsid w:val="00C841F3"/>
    <w:rsid w:val="00C8425B"/>
    <w:rsid w:val="00C8463F"/>
    <w:rsid w:val="00C84682"/>
    <w:rsid w:val="00C846DB"/>
    <w:rsid w:val="00C847DE"/>
    <w:rsid w:val="00C84AA1"/>
    <w:rsid w:val="00C84F68"/>
    <w:rsid w:val="00C851FD"/>
    <w:rsid w:val="00C85B6A"/>
    <w:rsid w:val="00C85CDD"/>
    <w:rsid w:val="00C85E57"/>
    <w:rsid w:val="00C85FF0"/>
    <w:rsid w:val="00C860F2"/>
    <w:rsid w:val="00C862EA"/>
    <w:rsid w:val="00C863C1"/>
    <w:rsid w:val="00C86658"/>
    <w:rsid w:val="00C86B16"/>
    <w:rsid w:val="00C86B90"/>
    <w:rsid w:val="00C86DEB"/>
    <w:rsid w:val="00C86E2E"/>
    <w:rsid w:val="00C870E6"/>
    <w:rsid w:val="00C872B4"/>
    <w:rsid w:val="00C875B2"/>
    <w:rsid w:val="00C87857"/>
    <w:rsid w:val="00C87ACD"/>
    <w:rsid w:val="00C87ADB"/>
    <w:rsid w:val="00C87DDE"/>
    <w:rsid w:val="00C87E87"/>
    <w:rsid w:val="00C87F85"/>
    <w:rsid w:val="00C9055A"/>
    <w:rsid w:val="00C90621"/>
    <w:rsid w:val="00C9072F"/>
    <w:rsid w:val="00C90743"/>
    <w:rsid w:val="00C909FC"/>
    <w:rsid w:val="00C90A7C"/>
    <w:rsid w:val="00C90B09"/>
    <w:rsid w:val="00C90E60"/>
    <w:rsid w:val="00C90F6A"/>
    <w:rsid w:val="00C91253"/>
    <w:rsid w:val="00C9179C"/>
    <w:rsid w:val="00C91934"/>
    <w:rsid w:val="00C91958"/>
    <w:rsid w:val="00C91A1B"/>
    <w:rsid w:val="00C91A1D"/>
    <w:rsid w:val="00C91C65"/>
    <w:rsid w:val="00C923D6"/>
    <w:rsid w:val="00C92B70"/>
    <w:rsid w:val="00C92D88"/>
    <w:rsid w:val="00C930EB"/>
    <w:rsid w:val="00C931CD"/>
    <w:rsid w:val="00C932D2"/>
    <w:rsid w:val="00C9331C"/>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914"/>
    <w:rsid w:val="00C97EC5"/>
    <w:rsid w:val="00C97EF7"/>
    <w:rsid w:val="00C97EF8"/>
    <w:rsid w:val="00C97F56"/>
    <w:rsid w:val="00CA012A"/>
    <w:rsid w:val="00CA01F0"/>
    <w:rsid w:val="00CA04FC"/>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79F"/>
    <w:rsid w:val="00CA2932"/>
    <w:rsid w:val="00CA2C4D"/>
    <w:rsid w:val="00CA2E61"/>
    <w:rsid w:val="00CA304D"/>
    <w:rsid w:val="00CA32DD"/>
    <w:rsid w:val="00CA3368"/>
    <w:rsid w:val="00CA336B"/>
    <w:rsid w:val="00CA34F9"/>
    <w:rsid w:val="00CA3656"/>
    <w:rsid w:val="00CA3C2C"/>
    <w:rsid w:val="00CA4479"/>
    <w:rsid w:val="00CA4721"/>
    <w:rsid w:val="00CA4AD7"/>
    <w:rsid w:val="00CA4B30"/>
    <w:rsid w:val="00CA4C47"/>
    <w:rsid w:val="00CA4CF8"/>
    <w:rsid w:val="00CA4D7C"/>
    <w:rsid w:val="00CA4E63"/>
    <w:rsid w:val="00CA4E6A"/>
    <w:rsid w:val="00CA4EF7"/>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6D85"/>
    <w:rsid w:val="00CA6EB6"/>
    <w:rsid w:val="00CA7881"/>
    <w:rsid w:val="00CA7D3F"/>
    <w:rsid w:val="00CA7F70"/>
    <w:rsid w:val="00CB00C4"/>
    <w:rsid w:val="00CB0335"/>
    <w:rsid w:val="00CB091F"/>
    <w:rsid w:val="00CB1271"/>
    <w:rsid w:val="00CB12D2"/>
    <w:rsid w:val="00CB158E"/>
    <w:rsid w:val="00CB162F"/>
    <w:rsid w:val="00CB16B2"/>
    <w:rsid w:val="00CB1E0B"/>
    <w:rsid w:val="00CB2A24"/>
    <w:rsid w:val="00CB2B22"/>
    <w:rsid w:val="00CB2C1D"/>
    <w:rsid w:val="00CB2D76"/>
    <w:rsid w:val="00CB2DE8"/>
    <w:rsid w:val="00CB2EDB"/>
    <w:rsid w:val="00CB2FC0"/>
    <w:rsid w:val="00CB309A"/>
    <w:rsid w:val="00CB3110"/>
    <w:rsid w:val="00CB313D"/>
    <w:rsid w:val="00CB316A"/>
    <w:rsid w:val="00CB39CE"/>
    <w:rsid w:val="00CB3BEC"/>
    <w:rsid w:val="00CB3D1C"/>
    <w:rsid w:val="00CB4BD8"/>
    <w:rsid w:val="00CB4C77"/>
    <w:rsid w:val="00CB4D5C"/>
    <w:rsid w:val="00CB4D9C"/>
    <w:rsid w:val="00CB4F41"/>
    <w:rsid w:val="00CB5420"/>
    <w:rsid w:val="00CB5710"/>
    <w:rsid w:val="00CB5783"/>
    <w:rsid w:val="00CB57CF"/>
    <w:rsid w:val="00CB5E7A"/>
    <w:rsid w:val="00CB656B"/>
    <w:rsid w:val="00CB6869"/>
    <w:rsid w:val="00CB6BB8"/>
    <w:rsid w:val="00CB6CC3"/>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0B4B"/>
    <w:rsid w:val="00CC1020"/>
    <w:rsid w:val="00CC1090"/>
    <w:rsid w:val="00CC11F4"/>
    <w:rsid w:val="00CC15E1"/>
    <w:rsid w:val="00CC161E"/>
    <w:rsid w:val="00CC1766"/>
    <w:rsid w:val="00CC17B9"/>
    <w:rsid w:val="00CC1852"/>
    <w:rsid w:val="00CC1949"/>
    <w:rsid w:val="00CC1B85"/>
    <w:rsid w:val="00CC1CFB"/>
    <w:rsid w:val="00CC1E68"/>
    <w:rsid w:val="00CC210C"/>
    <w:rsid w:val="00CC2134"/>
    <w:rsid w:val="00CC21B9"/>
    <w:rsid w:val="00CC2741"/>
    <w:rsid w:val="00CC27BD"/>
    <w:rsid w:val="00CC2913"/>
    <w:rsid w:val="00CC2A42"/>
    <w:rsid w:val="00CC2BAD"/>
    <w:rsid w:val="00CC2CDB"/>
    <w:rsid w:val="00CC2FCC"/>
    <w:rsid w:val="00CC3092"/>
    <w:rsid w:val="00CC3E69"/>
    <w:rsid w:val="00CC3EC1"/>
    <w:rsid w:val="00CC459E"/>
    <w:rsid w:val="00CC465D"/>
    <w:rsid w:val="00CC4686"/>
    <w:rsid w:val="00CC477A"/>
    <w:rsid w:val="00CC4788"/>
    <w:rsid w:val="00CC4C49"/>
    <w:rsid w:val="00CC4D47"/>
    <w:rsid w:val="00CC5010"/>
    <w:rsid w:val="00CC560D"/>
    <w:rsid w:val="00CC5632"/>
    <w:rsid w:val="00CC58B1"/>
    <w:rsid w:val="00CC5967"/>
    <w:rsid w:val="00CC5B1E"/>
    <w:rsid w:val="00CC5C12"/>
    <w:rsid w:val="00CC5D41"/>
    <w:rsid w:val="00CC5E8F"/>
    <w:rsid w:val="00CC612A"/>
    <w:rsid w:val="00CC61DC"/>
    <w:rsid w:val="00CC6441"/>
    <w:rsid w:val="00CC66EA"/>
    <w:rsid w:val="00CC692E"/>
    <w:rsid w:val="00CC6E42"/>
    <w:rsid w:val="00CC7E41"/>
    <w:rsid w:val="00CD0006"/>
    <w:rsid w:val="00CD0012"/>
    <w:rsid w:val="00CD01C9"/>
    <w:rsid w:val="00CD026C"/>
    <w:rsid w:val="00CD04AB"/>
    <w:rsid w:val="00CD0B39"/>
    <w:rsid w:val="00CD0F95"/>
    <w:rsid w:val="00CD1069"/>
    <w:rsid w:val="00CD19A3"/>
    <w:rsid w:val="00CD1B1F"/>
    <w:rsid w:val="00CD1D47"/>
    <w:rsid w:val="00CD23C2"/>
    <w:rsid w:val="00CD288B"/>
    <w:rsid w:val="00CD289E"/>
    <w:rsid w:val="00CD2999"/>
    <w:rsid w:val="00CD2D59"/>
    <w:rsid w:val="00CD2FCB"/>
    <w:rsid w:val="00CD31A3"/>
    <w:rsid w:val="00CD3875"/>
    <w:rsid w:val="00CD3897"/>
    <w:rsid w:val="00CD3948"/>
    <w:rsid w:val="00CD4005"/>
    <w:rsid w:val="00CD4582"/>
    <w:rsid w:val="00CD460A"/>
    <w:rsid w:val="00CD4E3D"/>
    <w:rsid w:val="00CD4FD4"/>
    <w:rsid w:val="00CD5261"/>
    <w:rsid w:val="00CD53FE"/>
    <w:rsid w:val="00CD55D0"/>
    <w:rsid w:val="00CD591A"/>
    <w:rsid w:val="00CD5983"/>
    <w:rsid w:val="00CD59FE"/>
    <w:rsid w:val="00CD5F0C"/>
    <w:rsid w:val="00CD604B"/>
    <w:rsid w:val="00CD60A9"/>
    <w:rsid w:val="00CD63C9"/>
    <w:rsid w:val="00CD646C"/>
    <w:rsid w:val="00CD651A"/>
    <w:rsid w:val="00CD65CA"/>
    <w:rsid w:val="00CD6D1E"/>
    <w:rsid w:val="00CD6EAE"/>
    <w:rsid w:val="00CD72C3"/>
    <w:rsid w:val="00CD77F8"/>
    <w:rsid w:val="00CD7841"/>
    <w:rsid w:val="00CD7D84"/>
    <w:rsid w:val="00CD7FA2"/>
    <w:rsid w:val="00CD7FE9"/>
    <w:rsid w:val="00CE01AD"/>
    <w:rsid w:val="00CE0456"/>
    <w:rsid w:val="00CE04E1"/>
    <w:rsid w:val="00CE0677"/>
    <w:rsid w:val="00CE09F4"/>
    <w:rsid w:val="00CE0F8F"/>
    <w:rsid w:val="00CE1292"/>
    <w:rsid w:val="00CE1510"/>
    <w:rsid w:val="00CE176E"/>
    <w:rsid w:val="00CE1883"/>
    <w:rsid w:val="00CE19D6"/>
    <w:rsid w:val="00CE1C6E"/>
    <w:rsid w:val="00CE1DB6"/>
    <w:rsid w:val="00CE2952"/>
    <w:rsid w:val="00CE2DA5"/>
    <w:rsid w:val="00CE2E3B"/>
    <w:rsid w:val="00CE37F1"/>
    <w:rsid w:val="00CE3D14"/>
    <w:rsid w:val="00CE41C5"/>
    <w:rsid w:val="00CE4234"/>
    <w:rsid w:val="00CE448F"/>
    <w:rsid w:val="00CE4840"/>
    <w:rsid w:val="00CE4885"/>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62F"/>
    <w:rsid w:val="00CE69AE"/>
    <w:rsid w:val="00CE6B6F"/>
    <w:rsid w:val="00CE6CBD"/>
    <w:rsid w:val="00CE6D5C"/>
    <w:rsid w:val="00CE6D60"/>
    <w:rsid w:val="00CE6F66"/>
    <w:rsid w:val="00CE72C5"/>
    <w:rsid w:val="00CE7EFD"/>
    <w:rsid w:val="00CF0B05"/>
    <w:rsid w:val="00CF0C86"/>
    <w:rsid w:val="00CF0CE8"/>
    <w:rsid w:val="00CF0D83"/>
    <w:rsid w:val="00CF119F"/>
    <w:rsid w:val="00CF12FF"/>
    <w:rsid w:val="00CF154D"/>
    <w:rsid w:val="00CF174D"/>
    <w:rsid w:val="00CF1761"/>
    <w:rsid w:val="00CF18FC"/>
    <w:rsid w:val="00CF1BBF"/>
    <w:rsid w:val="00CF1DB6"/>
    <w:rsid w:val="00CF1EFD"/>
    <w:rsid w:val="00CF2424"/>
    <w:rsid w:val="00CF2573"/>
    <w:rsid w:val="00CF258A"/>
    <w:rsid w:val="00CF299F"/>
    <w:rsid w:val="00CF2DBA"/>
    <w:rsid w:val="00CF2DFC"/>
    <w:rsid w:val="00CF2EAA"/>
    <w:rsid w:val="00CF33A6"/>
    <w:rsid w:val="00CF3567"/>
    <w:rsid w:val="00CF35BC"/>
    <w:rsid w:val="00CF36B5"/>
    <w:rsid w:val="00CF3EDA"/>
    <w:rsid w:val="00CF40AC"/>
    <w:rsid w:val="00CF45E4"/>
    <w:rsid w:val="00CF4D15"/>
    <w:rsid w:val="00CF5177"/>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766"/>
    <w:rsid w:val="00D01829"/>
    <w:rsid w:val="00D01A20"/>
    <w:rsid w:val="00D01E30"/>
    <w:rsid w:val="00D01EEA"/>
    <w:rsid w:val="00D01F0A"/>
    <w:rsid w:val="00D021E3"/>
    <w:rsid w:val="00D02352"/>
    <w:rsid w:val="00D02379"/>
    <w:rsid w:val="00D025CD"/>
    <w:rsid w:val="00D02688"/>
    <w:rsid w:val="00D02B2C"/>
    <w:rsid w:val="00D02B75"/>
    <w:rsid w:val="00D02C90"/>
    <w:rsid w:val="00D03155"/>
    <w:rsid w:val="00D0337E"/>
    <w:rsid w:val="00D03544"/>
    <w:rsid w:val="00D0393E"/>
    <w:rsid w:val="00D03AA5"/>
    <w:rsid w:val="00D03D28"/>
    <w:rsid w:val="00D03DA9"/>
    <w:rsid w:val="00D03E95"/>
    <w:rsid w:val="00D03F32"/>
    <w:rsid w:val="00D04036"/>
    <w:rsid w:val="00D040A0"/>
    <w:rsid w:val="00D041C4"/>
    <w:rsid w:val="00D0429E"/>
    <w:rsid w:val="00D04A78"/>
    <w:rsid w:val="00D04B4E"/>
    <w:rsid w:val="00D04BFA"/>
    <w:rsid w:val="00D04EBC"/>
    <w:rsid w:val="00D0511B"/>
    <w:rsid w:val="00D0522B"/>
    <w:rsid w:val="00D0527B"/>
    <w:rsid w:val="00D05348"/>
    <w:rsid w:val="00D0553E"/>
    <w:rsid w:val="00D0570A"/>
    <w:rsid w:val="00D057A2"/>
    <w:rsid w:val="00D058F0"/>
    <w:rsid w:val="00D05B4D"/>
    <w:rsid w:val="00D061D1"/>
    <w:rsid w:val="00D062D1"/>
    <w:rsid w:val="00D06506"/>
    <w:rsid w:val="00D0685A"/>
    <w:rsid w:val="00D07904"/>
    <w:rsid w:val="00D07A6E"/>
    <w:rsid w:val="00D07A8C"/>
    <w:rsid w:val="00D07AAA"/>
    <w:rsid w:val="00D07FB0"/>
    <w:rsid w:val="00D10206"/>
    <w:rsid w:val="00D1055D"/>
    <w:rsid w:val="00D10583"/>
    <w:rsid w:val="00D1081E"/>
    <w:rsid w:val="00D108AC"/>
    <w:rsid w:val="00D108B2"/>
    <w:rsid w:val="00D10B2A"/>
    <w:rsid w:val="00D10D2E"/>
    <w:rsid w:val="00D10D42"/>
    <w:rsid w:val="00D11104"/>
    <w:rsid w:val="00D1123E"/>
    <w:rsid w:val="00D112E1"/>
    <w:rsid w:val="00D11354"/>
    <w:rsid w:val="00D11697"/>
    <w:rsid w:val="00D11843"/>
    <w:rsid w:val="00D1189F"/>
    <w:rsid w:val="00D119BE"/>
    <w:rsid w:val="00D11A32"/>
    <w:rsid w:val="00D12023"/>
    <w:rsid w:val="00D120BA"/>
    <w:rsid w:val="00D121AB"/>
    <w:rsid w:val="00D12317"/>
    <w:rsid w:val="00D12528"/>
    <w:rsid w:val="00D12550"/>
    <w:rsid w:val="00D129DB"/>
    <w:rsid w:val="00D12DBF"/>
    <w:rsid w:val="00D1333F"/>
    <w:rsid w:val="00D13462"/>
    <w:rsid w:val="00D134B1"/>
    <w:rsid w:val="00D1362E"/>
    <w:rsid w:val="00D13674"/>
    <w:rsid w:val="00D138D3"/>
    <w:rsid w:val="00D13AF5"/>
    <w:rsid w:val="00D13BDF"/>
    <w:rsid w:val="00D13DB5"/>
    <w:rsid w:val="00D13DED"/>
    <w:rsid w:val="00D13E5D"/>
    <w:rsid w:val="00D14044"/>
    <w:rsid w:val="00D140C0"/>
    <w:rsid w:val="00D14420"/>
    <w:rsid w:val="00D14F6D"/>
    <w:rsid w:val="00D154DD"/>
    <w:rsid w:val="00D15523"/>
    <w:rsid w:val="00D15546"/>
    <w:rsid w:val="00D155F6"/>
    <w:rsid w:val="00D156BA"/>
    <w:rsid w:val="00D1587B"/>
    <w:rsid w:val="00D15BBE"/>
    <w:rsid w:val="00D15C1C"/>
    <w:rsid w:val="00D15D21"/>
    <w:rsid w:val="00D15DFB"/>
    <w:rsid w:val="00D15EFD"/>
    <w:rsid w:val="00D163A0"/>
    <w:rsid w:val="00D163C2"/>
    <w:rsid w:val="00D1646E"/>
    <w:rsid w:val="00D166A0"/>
    <w:rsid w:val="00D16B16"/>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31"/>
    <w:rsid w:val="00D21F90"/>
    <w:rsid w:val="00D2217A"/>
    <w:rsid w:val="00D22236"/>
    <w:rsid w:val="00D22473"/>
    <w:rsid w:val="00D224A1"/>
    <w:rsid w:val="00D22516"/>
    <w:rsid w:val="00D22BDD"/>
    <w:rsid w:val="00D22DA1"/>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2A7"/>
    <w:rsid w:val="00D25328"/>
    <w:rsid w:val="00D253AD"/>
    <w:rsid w:val="00D254B5"/>
    <w:rsid w:val="00D255BD"/>
    <w:rsid w:val="00D2563C"/>
    <w:rsid w:val="00D258D4"/>
    <w:rsid w:val="00D26010"/>
    <w:rsid w:val="00D264A5"/>
    <w:rsid w:val="00D264C5"/>
    <w:rsid w:val="00D26543"/>
    <w:rsid w:val="00D26A59"/>
    <w:rsid w:val="00D26CB1"/>
    <w:rsid w:val="00D27035"/>
    <w:rsid w:val="00D27251"/>
    <w:rsid w:val="00D27359"/>
    <w:rsid w:val="00D2772D"/>
    <w:rsid w:val="00D279A1"/>
    <w:rsid w:val="00D279EE"/>
    <w:rsid w:val="00D27C88"/>
    <w:rsid w:val="00D27CC7"/>
    <w:rsid w:val="00D27E43"/>
    <w:rsid w:val="00D27ECA"/>
    <w:rsid w:val="00D27F28"/>
    <w:rsid w:val="00D27F84"/>
    <w:rsid w:val="00D27FA1"/>
    <w:rsid w:val="00D3017D"/>
    <w:rsid w:val="00D302C7"/>
    <w:rsid w:val="00D3036D"/>
    <w:rsid w:val="00D30399"/>
    <w:rsid w:val="00D30740"/>
    <w:rsid w:val="00D3079A"/>
    <w:rsid w:val="00D30B66"/>
    <w:rsid w:val="00D30D98"/>
    <w:rsid w:val="00D30DC6"/>
    <w:rsid w:val="00D310CD"/>
    <w:rsid w:val="00D31495"/>
    <w:rsid w:val="00D3180F"/>
    <w:rsid w:val="00D31923"/>
    <w:rsid w:val="00D31C51"/>
    <w:rsid w:val="00D31E10"/>
    <w:rsid w:val="00D31E74"/>
    <w:rsid w:val="00D31EB2"/>
    <w:rsid w:val="00D31F57"/>
    <w:rsid w:val="00D3286A"/>
    <w:rsid w:val="00D32D18"/>
    <w:rsid w:val="00D3357D"/>
    <w:rsid w:val="00D33E08"/>
    <w:rsid w:val="00D3402E"/>
    <w:rsid w:val="00D340C9"/>
    <w:rsid w:val="00D3418C"/>
    <w:rsid w:val="00D342BE"/>
    <w:rsid w:val="00D34729"/>
    <w:rsid w:val="00D34792"/>
    <w:rsid w:val="00D347EB"/>
    <w:rsid w:val="00D349A9"/>
    <w:rsid w:val="00D34AEA"/>
    <w:rsid w:val="00D34AED"/>
    <w:rsid w:val="00D351B2"/>
    <w:rsid w:val="00D351DA"/>
    <w:rsid w:val="00D3521C"/>
    <w:rsid w:val="00D3544D"/>
    <w:rsid w:val="00D3584E"/>
    <w:rsid w:val="00D359E2"/>
    <w:rsid w:val="00D35A15"/>
    <w:rsid w:val="00D35A51"/>
    <w:rsid w:val="00D36781"/>
    <w:rsid w:val="00D36C6D"/>
    <w:rsid w:val="00D36D52"/>
    <w:rsid w:val="00D36F08"/>
    <w:rsid w:val="00D37085"/>
    <w:rsid w:val="00D370C8"/>
    <w:rsid w:val="00D37384"/>
    <w:rsid w:val="00D376C4"/>
    <w:rsid w:val="00D37917"/>
    <w:rsid w:val="00D37DD0"/>
    <w:rsid w:val="00D37F18"/>
    <w:rsid w:val="00D400D4"/>
    <w:rsid w:val="00D4031D"/>
    <w:rsid w:val="00D406F6"/>
    <w:rsid w:val="00D40930"/>
    <w:rsid w:val="00D40ABD"/>
    <w:rsid w:val="00D40B4B"/>
    <w:rsid w:val="00D4121A"/>
    <w:rsid w:val="00D4160F"/>
    <w:rsid w:val="00D41743"/>
    <w:rsid w:val="00D418AC"/>
    <w:rsid w:val="00D41A6B"/>
    <w:rsid w:val="00D42083"/>
    <w:rsid w:val="00D42232"/>
    <w:rsid w:val="00D42319"/>
    <w:rsid w:val="00D424AB"/>
    <w:rsid w:val="00D42EF1"/>
    <w:rsid w:val="00D430FB"/>
    <w:rsid w:val="00D432F4"/>
    <w:rsid w:val="00D433F2"/>
    <w:rsid w:val="00D436E4"/>
    <w:rsid w:val="00D43726"/>
    <w:rsid w:val="00D43933"/>
    <w:rsid w:val="00D43B2A"/>
    <w:rsid w:val="00D44135"/>
    <w:rsid w:val="00D4423A"/>
    <w:rsid w:val="00D44367"/>
    <w:rsid w:val="00D443DF"/>
    <w:rsid w:val="00D4461C"/>
    <w:rsid w:val="00D446AF"/>
    <w:rsid w:val="00D44806"/>
    <w:rsid w:val="00D448BE"/>
    <w:rsid w:val="00D44B75"/>
    <w:rsid w:val="00D44CB2"/>
    <w:rsid w:val="00D44DE5"/>
    <w:rsid w:val="00D44F35"/>
    <w:rsid w:val="00D44F98"/>
    <w:rsid w:val="00D450C5"/>
    <w:rsid w:val="00D45359"/>
    <w:rsid w:val="00D454A5"/>
    <w:rsid w:val="00D454EA"/>
    <w:rsid w:val="00D45502"/>
    <w:rsid w:val="00D4579C"/>
    <w:rsid w:val="00D459FB"/>
    <w:rsid w:val="00D45D02"/>
    <w:rsid w:val="00D45DBF"/>
    <w:rsid w:val="00D460A4"/>
    <w:rsid w:val="00D46275"/>
    <w:rsid w:val="00D46379"/>
    <w:rsid w:val="00D463E9"/>
    <w:rsid w:val="00D46558"/>
    <w:rsid w:val="00D46621"/>
    <w:rsid w:val="00D46692"/>
    <w:rsid w:val="00D468C9"/>
    <w:rsid w:val="00D46987"/>
    <w:rsid w:val="00D47153"/>
    <w:rsid w:val="00D47345"/>
    <w:rsid w:val="00D47518"/>
    <w:rsid w:val="00D477CD"/>
    <w:rsid w:val="00D47935"/>
    <w:rsid w:val="00D47F48"/>
    <w:rsid w:val="00D5097E"/>
    <w:rsid w:val="00D50A12"/>
    <w:rsid w:val="00D50C98"/>
    <w:rsid w:val="00D50D8A"/>
    <w:rsid w:val="00D50E41"/>
    <w:rsid w:val="00D50EB6"/>
    <w:rsid w:val="00D51497"/>
    <w:rsid w:val="00D5166A"/>
    <w:rsid w:val="00D517BD"/>
    <w:rsid w:val="00D51938"/>
    <w:rsid w:val="00D5193F"/>
    <w:rsid w:val="00D51A39"/>
    <w:rsid w:val="00D51DBB"/>
    <w:rsid w:val="00D51DCB"/>
    <w:rsid w:val="00D52358"/>
    <w:rsid w:val="00D52604"/>
    <w:rsid w:val="00D52619"/>
    <w:rsid w:val="00D527B7"/>
    <w:rsid w:val="00D5298D"/>
    <w:rsid w:val="00D52C35"/>
    <w:rsid w:val="00D52C4E"/>
    <w:rsid w:val="00D5315F"/>
    <w:rsid w:val="00D532AE"/>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45B"/>
    <w:rsid w:val="00D56980"/>
    <w:rsid w:val="00D56AEE"/>
    <w:rsid w:val="00D56E38"/>
    <w:rsid w:val="00D56E4E"/>
    <w:rsid w:val="00D56E98"/>
    <w:rsid w:val="00D56F0A"/>
    <w:rsid w:val="00D56FD2"/>
    <w:rsid w:val="00D57073"/>
    <w:rsid w:val="00D5782A"/>
    <w:rsid w:val="00D57B38"/>
    <w:rsid w:val="00D57B90"/>
    <w:rsid w:val="00D57DC7"/>
    <w:rsid w:val="00D600CC"/>
    <w:rsid w:val="00D60263"/>
    <w:rsid w:val="00D60357"/>
    <w:rsid w:val="00D603B8"/>
    <w:rsid w:val="00D6044C"/>
    <w:rsid w:val="00D60658"/>
    <w:rsid w:val="00D608BB"/>
    <w:rsid w:val="00D60CA9"/>
    <w:rsid w:val="00D61046"/>
    <w:rsid w:val="00D6120F"/>
    <w:rsid w:val="00D613BE"/>
    <w:rsid w:val="00D61926"/>
    <w:rsid w:val="00D61D78"/>
    <w:rsid w:val="00D61EA2"/>
    <w:rsid w:val="00D622F0"/>
    <w:rsid w:val="00D62CB3"/>
    <w:rsid w:val="00D62CB6"/>
    <w:rsid w:val="00D62DDA"/>
    <w:rsid w:val="00D62DDC"/>
    <w:rsid w:val="00D62DFB"/>
    <w:rsid w:val="00D62E23"/>
    <w:rsid w:val="00D63595"/>
    <w:rsid w:val="00D63615"/>
    <w:rsid w:val="00D63706"/>
    <w:rsid w:val="00D6397D"/>
    <w:rsid w:val="00D63B04"/>
    <w:rsid w:val="00D63E9C"/>
    <w:rsid w:val="00D63EFC"/>
    <w:rsid w:val="00D63F00"/>
    <w:rsid w:val="00D63F35"/>
    <w:rsid w:val="00D640C6"/>
    <w:rsid w:val="00D64321"/>
    <w:rsid w:val="00D643E5"/>
    <w:rsid w:val="00D644FD"/>
    <w:rsid w:val="00D644FE"/>
    <w:rsid w:val="00D647EE"/>
    <w:rsid w:val="00D649EA"/>
    <w:rsid w:val="00D64C22"/>
    <w:rsid w:val="00D64E48"/>
    <w:rsid w:val="00D650A6"/>
    <w:rsid w:val="00D65131"/>
    <w:rsid w:val="00D651C1"/>
    <w:rsid w:val="00D65201"/>
    <w:rsid w:val="00D65218"/>
    <w:rsid w:val="00D65A51"/>
    <w:rsid w:val="00D65B69"/>
    <w:rsid w:val="00D65B87"/>
    <w:rsid w:val="00D65CC9"/>
    <w:rsid w:val="00D661EC"/>
    <w:rsid w:val="00D662B6"/>
    <w:rsid w:val="00D66379"/>
    <w:rsid w:val="00D663F2"/>
    <w:rsid w:val="00D665C3"/>
    <w:rsid w:val="00D666A5"/>
    <w:rsid w:val="00D66759"/>
    <w:rsid w:val="00D66959"/>
    <w:rsid w:val="00D66AE2"/>
    <w:rsid w:val="00D66DF9"/>
    <w:rsid w:val="00D66E3D"/>
    <w:rsid w:val="00D67046"/>
    <w:rsid w:val="00D671E0"/>
    <w:rsid w:val="00D67375"/>
    <w:rsid w:val="00D67480"/>
    <w:rsid w:val="00D676D2"/>
    <w:rsid w:val="00D677E0"/>
    <w:rsid w:val="00D6791E"/>
    <w:rsid w:val="00D67BAB"/>
    <w:rsid w:val="00D67D76"/>
    <w:rsid w:val="00D67F1B"/>
    <w:rsid w:val="00D7001B"/>
    <w:rsid w:val="00D70158"/>
    <w:rsid w:val="00D70402"/>
    <w:rsid w:val="00D70F1B"/>
    <w:rsid w:val="00D713CE"/>
    <w:rsid w:val="00D71407"/>
    <w:rsid w:val="00D714A8"/>
    <w:rsid w:val="00D71778"/>
    <w:rsid w:val="00D71BAA"/>
    <w:rsid w:val="00D71E12"/>
    <w:rsid w:val="00D721D0"/>
    <w:rsid w:val="00D72522"/>
    <w:rsid w:val="00D725DA"/>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9A7"/>
    <w:rsid w:val="00D77AD2"/>
    <w:rsid w:val="00D77E0E"/>
    <w:rsid w:val="00D77E13"/>
    <w:rsid w:val="00D77FEE"/>
    <w:rsid w:val="00D8084A"/>
    <w:rsid w:val="00D80858"/>
    <w:rsid w:val="00D809E0"/>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387"/>
    <w:rsid w:val="00D834E7"/>
    <w:rsid w:val="00D83507"/>
    <w:rsid w:val="00D83893"/>
    <w:rsid w:val="00D83B86"/>
    <w:rsid w:val="00D83BF5"/>
    <w:rsid w:val="00D83E87"/>
    <w:rsid w:val="00D83EF4"/>
    <w:rsid w:val="00D83FBD"/>
    <w:rsid w:val="00D841C1"/>
    <w:rsid w:val="00D842CE"/>
    <w:rsid w:val="00D84627"/>
    <w:rsid w:val="00D84A15"/>
    <w:rsid w:val="00D84A28"/>
    <w:rsid w:val="00D84B94"/>
    <w:rsid w:val="00D84D99"/>
    <w:rsid w:val="00D84E5C"/>
    <w:rsid w:val="00D85296"/>
    <w:rsid w:val="00D85406"/>
    <w:rsid w:val="00D85454"/>
    <w:rsid w:val="00D85677"/>
    <w:rsid w:val="00D85718"/>
    <w:rsid w:val="00D85812"/>
    <w:rsid w:val="00D8586E"/>
    <w:rsid w:val="00D85878"/>
    <w:rsid w:val="00D85B95"/>
    <w:rsid w:val="00D85CA1"/>
    <w:rsid w:val="00D85CE4"/>
    <w:rsid w:val="00D860E1"/>
    <w:rsid w:val="00D8622B"/>
    <w:rsid w:val="00D8637B"/>
    <w:rsid w:val="00D86390"/>
    <w:rsid w:val="00D86911"/>
    <w:rsid w:val="00D86D10"/>
    <w:rsid w:val="00D87183"/>
    <w:rsid w:val="00D87ADD"/>
    <w:rsid w:val="00D903CC"/>
    <w:rsid w:val="00D906FB"/>
    <w:rsid w:val="00D9093F"/>
    <w:rsid w:val="00D90B66"/>
    <w:rsid w:val="00D90D87"/>
    <w:rsid w:val="00D90DCB"/>
    <w:rsid w:val="00D90E06"/>
    <w:rsid w:val="00D90F9D"/>
    <w:rsid w:val="00D91097"/>
    <w:rsid w:val="00D91720"/>
    <w:rsid w:val="00D918F2"/>
    <w:rsid w:val="00D91A9D"/>
    <w:rsid w:val="00D91CB2"/>
    <w:rsid w:val="00D92069"/>
    <w:rsid w:val="00D9208B"/>
    <w:rsid w:val="00D92213"/>
    <w:rsid w:val="00D9236C"/>
    <w:rsid w:val="00D92890"/>
    <w:rsid w:val="00D92CAA"/>
    <w:rsid w:val="00D92CF6"/>
    <w:rsid w:val="00D93053"/>
    <w:rsid w:val="00D930C2"/>
    <w:rsid w:val="00D93320"/>
    <w:rsid w:val="00D9366E"/>
    <w:rsid w:val="00D93AF2"/>
    <w:rsid w:val="00D93F26"/>
    <w:rsid w:val="00D94352"/>
    <w:rsid w:val="00D9437F"/>
    <w:rsid w:val="00D943AA"/>
    <w:rsid w:val="00D948E2"/>
    <w:rsid w:val="00D94FB8"/>
    <w:rsid w:val="00D94FE8"/>
    <w:rsid w:val="00D9500C"/>
    <w:rsid w:val="00D951C7"/>
    <w:rsid w:val="00D9531C"/>
    <w:rsid w:val="00D95616"/>
    <w:rsid w:val="00D958A7"/>
    <w:rsid w:val="00D95917"/>
    <w:rsid w:val="00D95B33"/>
    <w:rsid w:val="00D95C60"/>
    <w:rsid w:val="00D95DF9"/>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AA"/>
    <w:rsid w:val="00DA02B0"/>
    <w:rsid w:val="00DA068E"/>
    <w:rsid w:val="00DA0803"/>
    <w:rsid w:val="00DA0984"/>
    <w:rsid w:val="00DA0F5A"/>
    <w:rsid w:val="00DA11A3"/>
    <w:rsid w:val="00DA122D"/>
    <w:rsid w:val="00DA1B66"/>
    <w:rsid w:val="00DA21C4"/>
    <w:rsid w:val="00DA2354"/>
    <w:rsid w:val="00DA25CF"/>
    <w:rsid w:val="00DA2911"/>
    <w:rsid w:val="00DA29B5"/>
    <w:rsid w:val="00DA2E2F"/>
    <w:rsid w:val="00DA2F52"/>
    <w:rsid w:val="00DA2FE5"/>
    <w:rsid w:val="00DA30DB"/>
    <w:rsid w:val="00DA3259"/>
    <w:rsid w:val="00DA33F8"/>
    <w:rsid w:val="00DA3593"/>
    <w:rsid w:val="00DA376E"/>
    <w:rsid w:val="00DA383B"/>
    <w:rsid w:val="00DA39F4"/>
    <w:rsid w:val="00DA3B01"/>
    <w:rsid w:val="00DA4029"/>
    <w:rsid w:val="00DA409F"/>
    <w:rsid w:val="00DA41BD"/>
    <w:rsid w:val="00DA4557"/>
    <w:rsid w:val="00DA4ADA"/>
    <w:rsid w:val="00DA4F56"/>
    <w:rsid w:val="00DA5108"/>
    <w:rsid w:val="00DA52B3"/>
    <w:rsid w:val="00DA5370"/>
    <w:rsid w:val="00DA554C"/>
    <w:rsid w:val="00DA56C5"/>
    <w:rsid w:val="00DA589C"/>
    <w:rsid w:val="00DA5B36"/>
    <w:rsid w:val="00DA5DA4"/>
    <w:rsid w:val="00DA5E93"/>
    <w:rsid w:val="00DA6337"/>
    <w:rsid w:val="00DA6581"/>
    <w:rsid w:val="00DA65AD"/>
    <w:rsid w:val="00DA67BE"/>
    <w:rsid w:val="00DA69B9"/>
    <w:rsid w:val="00DA6A8C"/>
    <w:rsid w:val="00DA6B41"/>
    <w:rsid w:val="00DA6C75"/>
    <w:rsid w:val="00DA6F06"/>
    <w:rsid w:val="00DA713C"/>
    <w:rsid w:val="00DA73A6"/>
    <w:rsid w:val="00DA78E3"/>
    <w:rsid w:val="00DB038E"/>
    <w:rsid w:val="00DB045D"/>
    <w:rsid w:val="00DB06A8"/>
    <w:rsid w:val="00DB07ED"/>
    <w:rsid w:val="00DB0D49"/>
    <w:rsid w:val="00DB0F51"/>
    <w:rsid w:val="00DB1437"/>
    <w:rsid w:val="00DB1AA5"/>
    <w:rsid w:val="00DB1CD4"/>
    <w:rsid w:val="00DB1CF7"/>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8F6"/>
    <w:rsid w:val="00DB4A99"/>
    <w:rsid w:val="00DB4EAC"/>
    <w:rsid w:val="00DB5149"/>
    <w:rsid w:val="00DB5228"/>
    <w:rsid w:val="00DB5377"/>
    <w:rsid w:val="00DB53B7"/>
    <w:rsid w:val="00DB59FF"/>
    <w:rsid w:val="00DB5E10"/>
    <w:rsid w:val="00DB60FE"/>
    <w:rsid w:val="00DB61EB"/>
    <w:rsid w:val="00DB6369"/>
    <w:rsid w:val="00DB67D6"/>
    <w:rsid w:val="00DB6859"/>
    <w:rsid w:val="00DB6B43"/>
    <w:rsid w:val="00DB6BF9"/>
    <w:rsid w:val="00DB6D3B"/>
    <w:rsid w:val="00DB6E52"/>
    <w:rsid w:val="00DB7804"/>
    <w:rsid w:val="00DB782C"/>
    <w:rsid w:val="00DB79A8"/>
    <w:rsid w:val="00DB7B83"/>
    <w:rsid w:val="00DB7BA1"/>
    <w:rsid w:val="00DC014F"/>
    <w:rsid w:val="00DC0203"/>
    <w:rsid w:val="00DC054F"/>
    <w:rsid w:val="00DC0653"/>
    <w:rsid w:val="00DC0898"/>
    <w:rsid w:val="00DC0CF9"/>
    <w:rsid w:val="00DC10E6"/>
    <w:rsid w:val="00DC11AC"/>
    <w:rsid w:val="00DC1254"/>
    <w:rsid w:val="00DC15DD"/>
    <w:rsid w:val="00DC1A6E"/>
    <w:rsid w:val="00DC1A90"/>
    <w:rsid w:val="00DC1F58"/>
    <w:rsid w:val="00DC21CA"/>
    <w:rsid w:val="00DC2462"/>
    <w:rsid w:val="00DC274B"/>
    <w:rsid w:val="00DC29DA"/>
    <w:rsid w:val="00DC2B07"/>
    <w:rsid w:val="00DC307D"/>
    <w:rsid w:val="00DC31EC"/>
    <w:rsid w:val="00DC320F"/>
    <w:rsid w:val="00DC3252"/>
    <w:rsid w:val="00DC3325"/>
    <w:rsid w:val="00DC3519"/>
    <w:rsid w:val="00DC35B8"/>
    <w:rsid w:val="00DC3800"/>
    <w:rsid w:val="00DC398C"/>
    <w:rsid w:val="00DC3AEE"/>
    <w:rsid w:val="00DC3C76"/>
    <w:rsid w:val="00DC3DDB"/>
    <w:rsid w:val="00DC4447"/>
    <w:rsid w:val="00DC464F"/>
    <w:rsid w:val="00DC501C"/>
    <w:rsid w:val="00DC548E"/>
    <w:rsid w:val="00DC5637"/>
    <w:rsid w:val="00DC577A"/>
    <w:rsid w:val="00DC57EE"/>
    <w:rsid w:val="00DC5912"/>
    <w:rsid w:val="00DC5A0D"/>
    <w:rsid w:val="00DC5E41"/>
    <w:rsid w:val="00DC639E"/>
    <w:rsid w:val="00DC6460"/>
    <w:rsid w:val="00DC65B9"/>
    <w:rsid w:val="00DC6628"/>
    <w:rsid w:val="00DC6B34"/>
    <w:rsid w:val="00DC7A3C"/>
    <w:rsid w:val="00DC7A5B"/>
    <w:rsid w:val="00DC7ADF"/>
    <w:rsid w:val="00DC7BC8"/>
    <w:rsid w:val="00DC7E10"/>
    <w:rsid w:val="00DC7E6E"/>
    <w:rsid w:val="00DC7ED8"/>
    <w:rsid w:val="00DD00FC"/>
    <w:rsid w:val="00DD0598"/>
    <w:rsid w:val="00DD0664"/>
    <w:rsid w:val="00DD0888"/>
    <w:rsid w:val="00DD08C9"/>
    <w:rsid w:val="00DD09E7"/>
    <w:rsid w:val="00DD0BF7"/>
    <w:rsid w:val="00DD0FBC"/>
    <w:rsid w:val="00DD0FC3"/>
    <w:rsid w:val="00DD1321"/>
    <w:rsid w:val="00DD16AD"/>
    <w:rsid w:val="00DD17FD"/>
    <w:rsid w:val="00DD1AD9"/>
    <w:rsid w:val="00DD1B07"/>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158"/>
    <w:rsid w:val="00DD4432"/>
    <w:rsid w:val="00DD475E"/>
    <w:rsid w:val="00DD479F"/>
    <w:rsid w:val="00DD47E1"/>
    <w:rsid w:val="00DD49EE"/>
    <w:rsid w:val="00DD4A6B"/>
    <w:rsid w:val="00DD4BA6"/>
    <w:rsid w:val="00DD4D12"/>
    <w:rsid w:val="00DD518E"/>
    <w:rsid w:val="00DD5322"/>
    <w:rsid w:val="00DD556D"/>
    <w:rsid w:val="00DD588C"/>
    <w:rsid w:val="00DD58CE"/>
    <w:rsid w:val="00DD59F5"/>
    <w:rsid w:val="00DD5CBC"/>
    <w:rsid w:val="00DD5D84"/>
    <w:rsid w:val="00DD6000"/>
    <w:rsid w:val="00DD61DD"/>
    <w:rsid w:val="00DD6514"/>
    <w:rsid w:val="00DD6A2E"/>
    <w:rsid w:val="00DD6AF8"/>
    <w:rsid w:val="00DD6E3D"/>
    <w:rsid w:val="00DD70A6"/>
    <w:rsid w:val="00DD7360"/>
    <w:rsid w:val="00DD76A8"/>
    <w:rsid w:val="00DD7AB9"/>
    <w:rsid w:val="00DE08E8"/>
    <w:rsid w:val="00DE11BC"/>
    <w:rsid w:val="00DE1245"/>
    <w:rsid w:val="00DE19A1"/>
    <w:rsid w:val="00DE1A02"/>
    <w:rsid w:val="00DE26C8"/>
    <w:rsid w:val="00DE2BDC"/>
    <w:rsid w:val="00DE2D53"/>
    <w:rsid w:val="00DE30AA"/>
    <w:rsid w:val="00DE37B0"/>
    <w:rsid w:val="00DE3A89"/>
    <w:rsid w:val="00DE3C1B"/>
    <w:rsid w:val="00DE3EE0"/>
    <w:rsid w:val="00DE40BA"/>
    <w:rsid w:val="00DE4317"/>
    <w:rsid w:val="00DE4323"/>
    <w:rsid w:val="00DE4416"/>
    <w:rsid w:val="00DE4865"/>
    <w:rsid w:val="00DE4930"/>
    <w:rsid w:val="00DE4AB9"/>
    <w:rsid w:val="00DE4CC4"/>
    <w:rsid w:val="00DE4FD8"/>
    <w:rsid w:val="00DE5368"/>
    <w:rsid w:val="00DE54FD"/>
    <w:rsid w:val="00DE55A4"/>
    <w:rsid w:val="00DE5606"/>
    <w:rsid w:val="00DE580C"/>
    <w:rsid w:val="00DE5A29"/>
    <w:rsid w:val="00DE5C63"/>
    <w:rsid w:val="00DE5EA9"/>
    <w:rsid w:val="00DE69CC"/>
    <w:rsid w:val="00DE6CD9"/>
    <w:rsid w:val="00DE6E28"/>
    <w:rsid w:val="00DE715E"/>
    <w:rsid w:val="00DE7A89"/>
    <w:rsid w:val="00DE7B57"/>
    <w:rsid w:val="00DE7D0F"/>
    <w:rsid w:val="00DE7D68"/>
    <w:rsid w:val="00DE7F41"/>
    <w:rsid w:val="00DF0177"/>
    <w:rsid w:val="00DF05EE"/>
    <w:rsid w:val="00DF07BA"/>
    <w:rsid w:val="00DF0B8F"/>
    <w:rsid w:val="00DF0DAD"/>
    <w:rsid w:val="00DF0DB8"/>
    <w:rsid w:val="00DF0E39"/>
    <w:rsid w:val="00DF0ED6"/>
    <w:rsid w:val="00DF1108"/>
    <w:rsid w:val="00DF125B"/>
    <w:rsid w:val="00DF1572"/>
    <w:rsid w:val="00DF23A2"/>
    <w:rsid w:val="00DF26C2"/>
    <w:rsid w:val="00DF2A15"/>
    <w:rsid w:val="00DF2FBA"/>
    <w:rsid w:val="00DF3246"/>
    <w:rsid w:val="00DF34C5"/>
    <w:rsid w:val="00DF3688"/>
    <w:rsid w:val="00DF3DC6"/>
    <w:rsid w:val="00DF3DD2"/>
    <w:rsid w:val="00DF3E78"/>
    <w:rsid w:val="00DF4024"/>
    <w:rsid w:val="00DF41AB"/>
    <w:rsid w:val="00DF46C3"/>
    <w:rsid w:val="00DF47AB"/>
    <w:rsid w:val="00DF4A0D"/>
    <w:rsid w:val="00DF4C89"/>
    <w:rsid w:val="00DF4EF4"/>
    <w:rsid w:val="00DF4F2D"/>
    <w:rsid w:val="00DF5027"/>
    <w:rsid w:val="00DF52E5"/>
    <w:rsid w:val="00DF5382"/>
    <w:rsid w:val="00DF53D8"/>
    <w:rsid w:val="00DF5429"/>
    <w:rsid w:val="00DF57F0"/>
    <w:rsid w:val="00DF5BF9"/>
    <w:rsid w:val="00DF5C84"/>
    <w:rsid w:val="00DF634E"/>
    <w:rsid w:val="00DF6403"/>
    <w:rsid w:val="00DF6415"/>
    <w:rsid w:val="00DF66C5"/>
    <w:rsid w:val="00DF66EF"/>
    <w:rsid w:val="00DF684F"/>
    <w:rsid w:val="00DF6D5F"/>
    <w:rsid w:val="00DF768E"/>
    <w:rsid w:val="00DF794B"/>
    <w:rsid w:val="00DF7BE1"/>
    <w:rsid w:val="00DF7CA7"/>
    <w:rsid w:val="00DF7F6D"/>
    <w:rsid w:val="00DF7F7C"/>
    <w:rsid w:val="00DF7FD3"/>
    <w:rsid w:val="00E000DD"/>
    <w:rsid w:val="00E008B9"/>
    <w:rsid w:val="00E00B6A"/>
    <w:rsid w:val="00E00B89"/>
    <w:rsid w:val="00E00CA2"/>
    <w:rsid w:val="00E00DB2"/>
    <w:rsid w:val="00E00DE7"/>
    <w:rsid w:val="00E00EA2"/>
    <w:rsid w:val="00E00F01"/>
    <w:rsid w:val="00E00FA9"/>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18A"/>
    <w:rsid w:val="00E0390A"/>
    <w:rsid w:val="00E03C44"/>
    <w:rsid w:val="00E03D6B"/>
    <w:rsid w:val="00E03DC8"/>
    <w:rsid w:val="00E03FD9"/>
    <w:rsid w:val="00E0432C"/>
    <w:rsid w:val="00E04827"/>
    <w:rsid w:val="00E04EC4"/>
    <w:rsid w:val="00E04F3B"/>
    <w:rsid w:val="00E0504D"/>
    <w:rsid w:val="00E0529D"/>
    <w:rsid w:val="00E05325"/>
    <w:rsid w:val="00E05637"/>
    <w:rsid w:val="00E05674"/>
    <w:rsid w:val="00E0579D"/>
    <w:rsid w:val="00E059BC"/>
    <w:rsid w:val="00E059F2"/>
    <w:rsid w:val="00E05D7E"/>
    <w:rsid w:val="00E05E88"/>
    <w:rsid w:val="00E06388"/>
    <w:rsid w:val="00E0678C"/>
    <w:rsid w:val="00E06A8F"/>
    <w:rsid w:val="00E06CA6"/>
    <w:rsid w:val="00E06D58"/>
    <w:rsid w:val="00E06E8D"/>
    <w:rsid w:val="00E07869"/>
    <w:rsid w:val="00E07AD3"/>
    <w:rsid w:val="00E07C1F"/>
    <w:rsid w:val="00E07DB6"/>
    <w:rsid w:val="00E07FC9"/>
    <w:rsid w:val="00E1015C"/>
    <w:rsid w:val="00E1061E"/>
    <w:rsid w:val="00E111C5"/>
    <w:rsid w:val="00E11787"/>
    <w:rsid w:val="00E11B15"/>
    <w:rsid w:val="00E11C7E"/>
    <w:rsid w:val="00E11E5F"/>
    <w:rsid w:val="00E11ED9"/>
    <w:rsid w:val="00E11F18"/>
    <w:rsid w:val="00E12295"/>
    <w:rsid w:val="00E123E0"/>
    <w:rsid w:val="00E124A3"/>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3F67"/>
    <w:rsid w:val="00E1419B"/>
    <w:rsid w:val="00E141DF"/>
    <w:rsid w:val="00E144B4"/>
    <w:rsid w:val="00E146D5"/>
    <w:rsid w:val="00E148E9"/>
    <w:rsid w:val="00E1490E"/>
    <w:rsid w:val="00E14A57"/>
    <w:rsid w:val="00E14AE7"/>
    <w:rsid w:val="00E14B03"/>
    <w:rsid w:val="00E14B3D"/>
    <w:rsid w:val="00E15064"/>
    <w:rsid w:val="00E1522A"/>
    <w:rsid w:val="00E152CE"/>
    <w:rsid w:val="00E15406"/>
    <w:rsid w:val="00E1546F"/>
    <w:rsid w:val="00E1572A"/>
    <w:rsid w:val="00E15893"/>
    <w:rsid w:val="00E1598A"/>
    <w:rsid w:val="00E159D3"/>
    <w:rsid w:val="00E15CE7"/>
    <w:rsid w:val="00E15E92"/>
    <w:rsid w:val="00E15F0E"/>
    <w:rsid w:val="00E15F38"/>
    <w:rsid w:val="00E15FCE"/>
    <w:rsid w:val="00E161B2"/>
    <w:rsid w:val="00E16259"/>
    <w:rsid w:val="00E16308"/>
    <w:rsid w:val="00E1630B"/>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AB9"/>
    <w:rsid w:val="00E20B35"/>
    <w:rsid w:val="00E2120B"/>
    <w:rsid w:val="00E2132F"/>
    <w:rsid w:val="00E219A3"/>
    <w:rsid w:val="00E21D73"/>
    <w:rsid w:val="00E21E6D"/>
    <w:rsid w:val="00E22215"/>
    <w:rsid w:val="00E2243B"/>
    <w:rsid w:val="00E22738"/>
    <w:rsid w:val="00E22B5C"/>
    <w:rsid w:val="00E22C1C"/>
    <w:rsid w:val="00E230F9"/>
    <w:rsid w:val="00E236AB"/>
    <w:rsid w:val="00E236F5"/>
    <w:rsid w:val="00E237B9"/>
    <w:rsid w:val="00E23B86"/>
    <w:rsid w:val="00E23E7A"/>
    <w:rsid w:val="00E2403C"/>
    <w:rsid w:val="00E24088"/>
    <w:rsid w:val="00E242A7"/>
    <w:rsid w:val="00E2440E"/>
    <w:rsid w:val="00E24998"/>
    <w:rsid w:val="00E249BB"/>
    <w:rsid w:val="00E249E9"/>
    <w:rsid w:val="00E25090"/>
    <w:rsid w:val="00E251BC"/>
    <w:rsid w:val="00E25AB5"/>
    <w:rsid w:val="00E25C99"/>
    <w:rsid w:val="00E25FF6"/>
    <w:rsid w:val="00E26014"/>
    <w:rsid w:val="00E26138"/>
    <w:rsid w:val="00E262BC"/>
    <w:rsid w:val="00E2652E"/>
    <w:rsid w:val="00E2669E"/>
    <w:rsid w:val="00E2691A"/>
    <w:rsid w:val="00E26BB9"/>
    <w:rsid w:val="00E26BDD"/>
    <w:rsid w:val="00E26BE8"/>
    <w:rsid w:val="00E26F8B"/>
    <w:rsid w:val="00E2707E"/>
    <w:rsid w:val="00E27344"/>
    <w:rsid w:val="00E27491"/>
    <w:rsid w:val="00E276FD"/>
    <w:rsid w:val="00E2780B"/>
    <w:rsid w:val="00E278B0"/>
    <w:rsid w:val="00E278B8"/>
    <w:rsid w:val="00E278FA"/>
    <w:rsid w:val="00E27D17"/>
    <w:rsid w:val="00E27E88"/>
    <w:rsid w:val="00E30069"/>
    <w:rsid w:val="00E30152"/>
    <w:rsid w:val="00E301A6"/>
    <w:rsid w:val="00E302C1"/>
    <w:rsid w:val="00E3033B"/>
    <w:rsid w:val="00E30584"/>
    <w:rsid w:val="00E30586"/>
    <w:rsid w:val="00E3074B"/>
    <w:rsid w:val="00E308E3"/>
    <w:rsid w:val="00E30A9F"/>
    <w:rsid w:val="00E30CA1"/>
    <w:rsid w:val="00E30E4D"/>
    <w:rsid w:val="00E311B9"/>
    <w:rsid w:val="00E3123E"/>
    <w:rsid w:val="00E312CA"/>
    <w:rsid w:val="00E31C72"/>
    <w:rsid w:val="00E31DAC"/>
    <w:rsid w:val="00E32009"/>
    <w:rsid w:val="00E324DA"/>
    <w:rsid w:val="00E324FC"/>
    <w:rsid w:val="00E32553"/>
    <w:rsid w:val="00E32582"/>
    <w:rsid w:val="00E32597"/>
    <w:rsid w:val="00E32A27"/>
    <w:rsid w:val="00E32C83"/>
    <w:rsid w:val="00E32D22"/>
    <w:rsid w:val="00E32F35"/>
    <w:rsid w:val="00E33015"/>
    <w:rsid w:val="00E33398"/>
    <w:rsid w:val="00E33503"/>
    <w:rsid w:val="00E33602"/>
    <w:rsid w:val="00E33764"/>
    <w:rsid w:val="00E33784"/>
    <w:rsid w:val="00E3386C"/>
    <w:rsid w:val="00E338C2"/>
    <w:rsid w:val="00E33B17"/>
    <w:rsid w:val="00E33BCE"/>
    <w:rsid w:val="00E33CA8"/>
    <w:rsid w:val="00E33CE8"/>
    <w:rsid w:val="00E33D02"/>
    <w:rsid w:val="00E33D57"/>
    <w:rsid w:val="00E33D8B"/>
    <w:rsid w:val="00E33F3A"/>
    <w:rsid w:val="00E33FFE"/>
    <w:rsid w:val="00E34039"/>
    <w:rsid w:val="00E3406E"/>
    <w:rsid w:val="00E342EC"/>
    <w:rsid w:val="00E34344"/>
    <w:rsid w:val="00E3476F"/>
    <w:rsid w:val="00E35112"/>
    <w:rsid w:val="00E3514C"/>
    <w:rsid w:val="00E351D7"/>
    <w:rsid w:val="00E356B6"/>
    <w:rsid w:val="00E356CE"/>
    <w:rsid w:val="00E35930"/>
    <w:rsid w:val="00E359FF"/>
    <w:rsid w:val="00E35ABB"/>
    <w:rsid w:val="00E35C03"/>
    <w:rsid w:val="00E35CCB"/>
    <w:rsid w:val="00E35F3B"/>
    <w:rsid w:val="00E35FD9"/>
    <w:rsid w:val="00E360A6"/>
    <w:rsid w:val="00E360F6"/>
    <w:rsid w:val="00E360FD"/>
    <w:rsid w:val="00E362F8"/>
    <w:rsid w:val="00E367C6"/>
    <w:rsid w:val="00E36851"/>
    <w:rsid w:val="00E36943"/>
    <w:rsid w:val="00E36987"/>
    <w:rsid w:val="00E36A64"/>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3B9"/>
    <w:rsid w:val="00E414A4"/>
    <w:rsid w:val="00E41783"/>
    <w:rsid w:val="00E417FA"/>
    <w:rsid w:val="00E4194B"/>
    <w:rsid w:val="00E41AF5"/>
    <w:rsid w:val="00E41EB0"/>
    <w:rsid w:val="00E4243C"/>
    <w:rsid w:val="00E42788"/>
    <w:rsid w:val="00E4295E"/>
    <w:rsid w:val="00E42A43"/>
    <w:rsid w:val="00E42B5B"/>
    <w:rsid w:val="00E42BC3"/>
    <w:rsid w:val="00E430A1"/>
    <w:rsid w:val="00E430DA"/>
    <w:rsid w:val="00E4398A"/>
    <w:rsid w:val="00E43DB0"/>
    <w:rsid w:val="00E4413C"/>
    <w:rsid w:val="00E44392"/>
    <w:rsid w:val="00E444A4"/>
    <w:rsid w:val="00E44668"/>
    <w:rsid w:val="00E446A7"/>
    <w:rsid w:val="00E447A8"/>
    <w:rsid w:val="00E44D9D"/>
    <w:rsid w:val="00E44E64"/>
    <w:rsid w:val="00E4538F"/>
    <w:rsid w:val="00E453CA"/>
    <w:rsid w:val="00E454D0"/>
    <w:rsid w:val="00E460A9"/>
    <w:rsid w:val="00E46311"/>
    <w:rsid w:val="00E46380"/>
    <w:rsid w:val="00E4645C"/>
    <w:rsid w:val="00E46653"/>
    <w:rsid w:val="00E46999"/>
    <w:rsid w:val="00E46FB0"/>
    <w:rsid w:val="00E47123"/>
    <w:rsid w:val="00E4737F"/>
    <w:rsid w:val="00E477EE"/>
    <w:rsid w:val="00E47A64"/>
    <w:rsid w:val="00E5011A"/>
    <w:rsid w:val="00E502A7"/>
    <w:rsid w:val="00E50362"/>
    <w:rsid w:val="00E5057E"/>
    <w:rsid w:val="00E505B3"/>
    <w:rsid w:val="00E5127A"/>
    <w:rsid w:val="00E513E1"/>
    <w:rsid w:val="00E514DC"/>
    <w:rsid w:val="00E51945"/>
    <w:rsid w:val="00E51954"/>
    <w:rsid w:val="00E51A48"/>
    <w:rsid w:val="00E51B2E"/>
    <w:rsid w:val="00E51BC8"/>
    <w:rsid w:val="00E51CC6"/>
    <w:rsid w:val="00E52230"/>
    <w:rsid w:val="00E52391"/>
    <w:rsid w:val="00E52FE2"/>
    <w:rsid w:val="00E530C3"/>
    <w:rsid w:val="00E536C2"/>
    <w:rsid w:val="00E537CA"/>
    <w:rsid w:val="00E53CE6"/>
    <w:rsid w:val="00E53D1D"/>
    <w:rsid w:val="00E546E1"/>
    <w:rsid w:val="00E54758"/>
    <w:rsid w:val="00E54A05"/>
    <w:rsid w:val="00E54A2C"/>
    <w:rsid w:val="00E54DFA"/>
    <w:rsid w:val="00E54EB8"/>
    <w:rsid w:val="00E552F2"/>
    <w:rsid w:val="00E559C9"/>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0DA"/>
    <w:rsid w:val="00E6021E"/>
    <w:rsid w:val="00E603F7"/>
    <w:rsid w:val="00E6097B"/>
    <w:rsid w:val="00E609E0"/>
    <w:rsid w:val="00E60BD5"/>
    <w:rsid w:val="00E60C1A"/>
    <w:rsid w:val="00E60FDE"/>
    <w:rsid w:val="00E618B7"/>
    <w:rsid w:val="00E61B98"/>
    <w:rsid w:val="00E61EF5"/>
    <w:rsid w:val="00E61F27"/>
    <w:rsid w:val="00E62497"/>
    <w:rsid w:val="00E62532"/>
    <w:rsid w:val="00E625B0"/>
    <w:rsid w:val="00E62AA4"/>
    <w:rsid w:val="00E62B1B"/>
    <w:rsid w:val="00E62B99"/>
    <w:rsid w:val="00E62C01"/>
    <w:rsid w:val="00E633F3"/>
    <w:rsid w:val="00E634B0"/>
    <w:rsid w:val="00E63526"/>
    <w:rsid w:val="00E63D4A"/>
    <w:rsid w:val="00E63E20"/>
    <w:rsid w:val="00E643B5"/>
    <w:rsid w:val="00E64928"/>
    <w:rsid w:val="00E64AC7"/>
    <w:rsid w:val="00E64AFC"/>
    <w:rsid w:val="00E64CCD"/>
    <w:rsid w:val="00E6512D"/>
    <w:rsid w:val="00E652C9"/>
    <w:rsid w:val="00E652F7"/>
    <w:rsid w:val="00E654FA"/>
    <w:rsid w:val="00E65651"/>
    <w:rsid w:val="00E6571F"/>
    <w:rsid w:val="00E6572A"/>
    <w:rsid w:val="00E659CF"/>
    <w:rsid w:val="00E65BCB"/>
    <w:rsid w:val="00E662D7"/>
    <w:rsid w:val="00E66559"/>
    <w:rsid w:val="00E66577"/>
    <w:rsid w:val="00E66A2A"/>
    <w:rsid w:val="00E66D8A"/>
    <w:rsid w:val="00E66EAE"/>
    <w:rsid w:val="00E67123"/>
    <w:rsid w:val="00E67264"/>
    <w:rsid w:val="00E67299"/>
    <w:rsid w:val="00E67522"/>
    <w:rsid w:val="00E6775F"/>
    <w:rsid w:val="00E67AB7"/>
    <w:rsid w:val="00E67BAB"/>
    <w:rsid w:val="00E67E12"/>
    <w:rsid w:val="00E67E7C"/>
    <w:rsid w:val="00E70027"/>
    <w:rsid w:val="00E7002E"/>
    <w:rsid w:val="00E70088"/>
    <w:rsid w:val="00E700FC"/>
    <w:rsid w:val="00E702DA"/>
    <w:rsid w:val="00E705FE"/>
    <w:rsid w:val="00E706F7"/>
    <w:rsid w:val="00E70D17"/>
    <w:rsid w:val="00E710B2"/>
    <w:rsid w:val="00E710BB"/>
    <w:rsid w:val="00E71260"/>
    <w:rsid w:val="00E71486"/>
    <w:rsid w:val="00E7151B"/>
    <w:rsid w:val="00E715BC"/>
    <w:rsid w:val="00E718CF"/>
    <w:rsid w:val="00E7190F"/>
    <w:rsid w:val="00E71913"/>
    <w:rsid w:val="00E71A1E"/>
    <w:rsid w:val="00E71B60"/>
    <w:rsid w:val="00E71D13"/>
    <w:rsid w:val="00E721C7"/>
    <w:rsid w:val="00E7221E"/>
    <w:rsid w:val="00E7261C"/>
    <w:rsid w:val="00E72682"/>
    <w:rsid w:val="00E72810"/>
    <w:rsid w:val="00E72D74"/>
    <w:rsid w:val="00E72EA1"/>
    <w:rsid w:val="00E7385D"/>
    <w:rsid w:val="00E739E3"/>
    <w:rsid w:val="00E73C6D"/>
    <w:rsid w:val="00E74366"/>
    <w:rsid w:val="00E747B2"/>
    <w:rsid w:val="00E748A9"/>
    <w:rsid w:val="00E74C7B"/>
    <w:rsid w:val="00E74F35"/>
    <w:rsid w:val="00E74F53"/>
    <w:rsid w:val="00E74FDF"/>
    <w:rsid w:val="00E75049"/>
    <w:rsid w:val="00E75077"/>
    <w:rsid w:val="00E7507F"/>
    <w:rsid w:val="00E75176"/>
    <w:rsid w:val="00E751EE"/>
    <w:rsid w:val="00E755B3"/>
    <w:rsid w:val="00E75702"/>
    <w:rsid w:val="00E75772"/>
    <w:rsid w:val="00E758C3"/>
    <w:rsid w:val="00E75A40"/>
    <w:rsid w:val="00E76313"/>
    <w:rsid w:val="00E764CD"/>
    <w:rsid w:val="00E77010"/>
    <w:rsid w:val="00E770FA"/>
    <w:rsid w:val="00E77279"/>
    <w:rsid w:val="00E77298"/>
    <w:rsid w:val="00E773CF"/>
    <w:rsid w:val="00E7763A"/>
    <w:rsid w:val="00E776EC"/>
    <w:rsid w:val="00E77AE6"/>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63B"/>
    <w:rsid w:val="00E84717"/>
    <w:rsid w:val="00E8489F"/>
    <w:rsid w:val="00E84A70"/>
    <w:rsid w:val="00E84DDF"/>
    <w:rsid w:val="00E84E8C"/>
    <w:rsid w:val="00E84EA8"/>
    <w:rsid w:val="00E84F13"/>
    <w:rsid w:val="00E85315"/>
    <w:rsid w:val="00E85324"/>
    <w:rsid w:val="00E85964"/>
    <w:rsid w:val="00E8599C"/>
    <w:rsid w:val="00E85C8D"/>
    <w:rsid w:val="00E85CEB"/>
    <w:rsid w:val="00E86320"/>
    <w:rsid w:val="00E863BF"/>
    <w:rsid w:val="00E86B99"/>
    <w:rsid w:val="00E86D6C"/>
    <w:rsid w:val="00E87042"/>
    <w:rsid w:val="00E8725B"/>
    <w:rsid w:val="00E87268"/>
    <w:rsid w:val="00E874A3"/>
    <w:rsid w:val="00E87758"/>
    <w:rsid w:val="00E87BF9"/>
    <w:rsid w:val="00E87CBB"/>
    <w:rsid w:val="00E87D89"/>
    <w:rsid w:val="00E9013F"/>
    <w:rsid w:val="00E90527"/>
    <w:rsid w:val="00E906AB"/>
    <w:rsid w:val="00E90B20"/>
    <w:rsid w:val="00E90B66"/>
    <w:rsid w:val="00E90CD5"/>
    <w:rsid w:val="00E90E45"/>
    <w:rsid w:val="00E91269"/>
    <w:rsid w:val="00E9135A"/>
    <w:rsid w:val="00E91D6D"/>
    <w:rsid w:val="00E92336"/>
    <w:rsid w:val="00E9237D"/>
    <w:rsid w:val="00E927BF"/>
    <w:rsid w:val="00E92A36"/>
    <w:rsid w:val="00E92FFD"/>
    <w:rsid w:val="00E93012"/>
    <w:rsid w:val="00E930A6"/>
    <w:rsid w:val="00E9314E"/>
    <w:rsid w:val="00E934FE"/>
    <w:rsid w:val="00E93579"/>
    <w:rsid w:val="00E935AC"/>
    <w:rsid w:val="00E93675"/>
    <w:rsid w:val="00E93848"/>
    <w:rsid w:val="00E938B1"/>
    <w:rsid w:val="00E94206"/>
    <w:rsid w:val="00E943C8"/>
    <w:rsid w:val="00E9441D"/>
    <w:rsid w:val="00E94550"/>
    <w:rsid w:val="00E949B3"/>
    <w:rsid w:val="00E94A68"/>
    <w:rsid w:val="00E94C74"/>
    <w:rsid w:val="00E94EBC"/>
    <w:rsid w:val="00E95151"/>
    <w:rsid w:val="00E9525B"/>
    <w:rsid w:val="00E95438"/>
    <w:rsid w:val="00E95508"/>
    <w:rsid w:val="00E95A4E"/>
    <w:rsid w:val="00E95B19"/>
    <w:rsid w:val="00E95D12"/>
    <w:rsid w:val="00E95E8C"/>
    <w:rsid w:val="00E95EA8"/>
    <w:rsid w:val="00E963C2"/>
    <w:rsid w:val="00E9688B"/>
    <w:rsid w:val="00E969C5"/>
    <w:rsid w:val="00E96CCE"/>
    <w:rsid w:val="00E96E00"/>
    <w:rsid w:val="00E96E72"/>
    <w:rsid w:val="00E97178"/>
    <w:rsid w:val="00E975F2"/>
    <w:rsid w:val="00EA0024"/>
    <w:rsid w:val="00EA0051"/>
    <w:rsid w:val="00EA01C6"/>
    <w:rsid w:val="00EA0619"/>
    <w:rsid w:val="00EA08B7"/>
    <w:rsid w:val="00EA0923"/>
    <w:rsid w:val="00EA0A0C"/>
    <w:rsid w:val="00EA0A6D"/>
    <w:rsid w:val="00EA0E95"/>
    <w:rsid w:val="00EA1006"/>
    <w:rsid w:val="00EA1661"/>
    <w:rsid w:val="00EA16BF"/>
    <w:rsid w:val="00EA1931"/>
    <w:rsid w:val="00EA1BE3"/>
    <w:rsid w:val="00EA22A9"/>
    <w:rsid w:val="00EA2475"/>
    <w:rsid w:val="00EA265F"/>
    <w:rsid w:val="00EA2791"/>
    <w:rsid w:val="00EA2983"/>
    <w:rsid w:val="00EA2B33"/>
    <w:rsid w:val="00EA2B8A"/>
    <w:rsid w:val="00EA2D05"/>
    <w:rsid w:val="00EA2E9C"/>
    <w:rsid w:val="00EA3084"/>
    <w:rsid w:val="00EA32DA"/>
    <w:rsid w:val="00EA3443"/>
    <w:rsid w:val="00EA3A7C"/>
    <w:rsid w:val="00EA3CE2"/>
    <w:rsid w:val="00EA3D31"/>
    <w:rsid w:val="00EA3D4A"/>
    <w:rsid w:val="00EA3E61"/>
    <w:rsid w:val="00EA3F27"/>
    <w:rsid w:val="00EA3F75"/>
    <w:rsid w:val="00EA3FCE"/>
    <w:rsid w:val="00EA41AA"/>
    <w:rsid w:val="00EA4290"/>
    <w:rsid w:val="00EA42E6"/>
    <w:rsid w:val="00EA46CF"/>
    <w:rsid w:val="00EA473C"/>
    <w:rsid w:val="00EA4748"/>
    <w:rsid w:val="00EA48FF"/>
    <w:rsid w:val="00EA4A03"/>
    <w:rsid w:val="00EA4A92"/>
    <w:rsid w:val="00EA4CFF"/>
    <w:rsid w:val="00EA539C"/>
    <w:rsid w:val="00EA56E3"/>
    <w:rsid w:val="00EA572E"/>
    <w:rsid w:val="00EA5816"/>
    <w:rsid w:val="00EA5E38"/>
    <w:rsid w:val="00EA5F44"/>
    <w:rsid w:val="00EA623C"/>
    <w:rsid w:val="00EA6276"/>
    <w:rsid w:val="00EA6417"/>
    <w:rsid w:val="00EA6429"/>
    <w:rsid w:val="00EA67A3"/>
    <w:rsid w:val="00EA69D0"/>
    <w:rsid w:val="00EA6AEC"/>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1E80"/>
    <w:rsid w:val="00EB205C"/>
    <w:rsid w:val="00EB23A6"/>
    <w:rsid w:val="00EB24C8"/>
    <w:rsid w:val="00EB25E0"/>
    <w:rsid w:val="00EB3012"/>
    <w:rsid w:val="00EB31C2"/>
    <w:rsid w:val="00EB36E9"/>
    <w:rsid w:val="00EB3836"/>
    <w:rsid w:val="00EB3FCA"/>
    <w:rsid w:val="00EB41B4"/>
    <w:rsid w:val="00EB42C6"/>
    <w:rsid w:val="00EB4586"/>
    <w:rsid w:val="00EB4BD3"/>
    <w:rsid w:val="00EB51DA"/>
    <w:rsid w:val="00EB5224"/>
    <w:rsid w:val="00EB5332"/>
    <w:rsid w:val="00EB55B3"/>
    <w:rsid w:val="00EB55F3"/>
    <w:rsid w:val="00EB5CB2"/>
    <w:rsid w:val="00EB5F81"/>
    <w:rsid w:val="00EB6245"/>
    <w:rsid w:val="00EB62E4"/>
    <w:rsid w:val="00EB630F"/>
    <w:rsid w:val="00EB64DE"/>
    <w:rsid w:val="00EB689B"/>
    <w:rsid w:val="00EB6C41"/>
    <w:rsid w:val="00EB7021"/>
    <w:rsid w:val="00EB7300"/>
    <w:rsid w:val="00EB741D"/>
    <w:rsid w:val="00EB7576"/>
    <w:rsid w:val="00EB7671"/>
    <w:rsid w:val="00EB782F"/>
    <w:rsid w:val="00EB7C67"/>
    <w:rsid w:val="00EB7FD9"/>
    <w:rsid w:val="00EC0004"/>
    <w:rsid w:val="00EC052E"/>
    <w:rsid w:val="00EC05A6"/>
    <w:rsid w:val="00EC0D09"/>
    <w:rsid w:val="00EC0E5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B97"/>
    <w:rsid w:val="00EC2F57"/>
    <w:rsid w:val="00EC32CC"/>
    <w:rsid w:val="00EC337E"/>
    <w:rsid w:val="00EC339C"/>
    <w:rsid w:val="00EC3413"/>
    <w:rsid w:val="00EC3517"/>
    <w:rsid w:val="00EC37AC"/>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5AC5"/>
    <w:rsid w:val="00EC5B2D"/>
    <w:rsid w:val="00EC60BB"/>
    <w:rsid w:val="00EC633F"/>
    <w:rsid w:val="00EC6485"/>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998"/>
    <w:rsid w:val="00ED0A5B"/>
    <w:rsid w:val="00ED1015"/>
    <w:rsid w:val="00ED12AE"/>
    <w:rsid w:val="00ED14D2"/>
    <w:rsid w:val="00ED15C0"/>
    <w:rsid w:val="00ED17B6"/>
    <w:rsid w:val="00ED193F"/>
    <w:rsid w:val="00ED1B9A"/>
    <w:rsid w:val="00ED1BD3"/>
    <w:rsid w:val="00ED1CFC"/>
    <w:rsid w:val="00ED1F3B"/>
    <w:rsid w:val="00ED1F44"/>
    <w:rsid w:val="00ED257E"/>
    <w:rsid w:val="00ED3089"/>
    <w:rsid w:val="00ED33CD"/>
    <w:rsid w:val="00ED35A0"/>
    <w:rsid w:val="00ED3714"/>
    <w:rsid w:val="00ED39DA"/>
    <w:rsid w:val="00ED4151"/>
    <w:rsid w:val="00ED43B8"/>
    <w:rsid w:val="00ED4417"/>
    <w:rsid w:val="00ED444C"/>
    <w:rsid w:val="00ED450B"/>
    <w:rsid w:val="00ED4843"/>
    <w:rsid w:val="00ED4AED"/>
    <w:rsid w:val="00ED4D45"/>
    <w:rsid w:val="00ED4EE2"/>
    <w:rsid w:val="00ED5430"/>
    <w:rsid w:val="00ED5804"/>
    <w:rsid w:val="00ED5C21"/>
    <w:rsid w:val="00ED6194"/>
    <w:rsid w:val="00ED62FC"/>
    <w:rsid w:val="00ED63AA"/>
    <w:rsid w:val="00ED63E9"/>
    <w:rsid w:val="00ED66EA"/>
    <w:rsid w:val="00ED681F"/>
    <w:rsid w:val="00ED688C"/>
    <w:rsid w:val="00ED70B1"/>
    <w:rsid w:val="00ED716B"/>
    <w:rsid w:val="00ED769E"/>
    <w:rsid w:val="00ED76EB"/>
    <w:rsid w:val="00ED7778"/>
    <w:rsid w:val="00ED7B11"/>
    <w:rsid w:val="00ED7B95"/>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4F0"/>
    <w:rsid w:val="00EE2733"/>
    <w:rsid w:val="00EE28D1"/>
    <w:rsid w:val="00EE29C6"/>
    <w:rsid w:val="00EE2CBF"/>
    <w:rsid w:val="00EE2DD4"/>
    <w:rsid w:val="00EE2F9D"/>
    <w:rsid w:val="00EE310C"/>
    <w:rsid w:val="00EE329D"/>
    <w:rsid w:val="00EE3318"/>
    <w:rsid w:val="00EE3745"/>
    <w:rsid w:val="00EE37A4"/>
    <w:rsid w:val="00EE387E"/>
    <w:rsid w:val="00EE3B4C"/>
    <w:rsid w:val="00EE3B88"/>
    <w:rsid w:val="00EE3F20"/>
    <w:rsid w:val="00EE425E"/>
    <w:rsid w:val="00EE44D1"/>
    <w:rsid w:val="00EE4680"/>
    <w:rsid w:val="00EE48F7"/>
    <w:rsid w:val="00EE4CB1"/>
    <w:rsid w:val="00EE52F1"/>
    <w:rsid w:val="00EE53EF"/>
    <w:rsid w:val="00EE5A37"/>
    <w:rsid w:val="00EE5FE4"/>
    <w:rsid w:val="00EE624E"/>
    <w:rsid w:val="00EE62A1"/>
    <w:rsid w:val="00EE639E"/>
    <w:rsid w:val="00EE652D"/>
    <w:rsid w:val="00EE6825"/>
    <w:rsid w:val="00EE69C6"/>
    <w:rsid w:val="00EE6C21"/>
    <w:rsid w:val="00EE6DF6"/>
    <w:rsid w:val="00EE7117"/>
    <w:rsid w:val="00EE7218"/>
    <w:rsid w:val="00EE7282"/>
    <w:rsid w:val="00EE7297"/>
    <w:rsid w:val="00EE7386"/>
    <w:rsid w:val="00EE7408"/>
    <w:rsid w:val="00EE768A"/>
    <w:rsid w:val="00EE7A56"/>
    <w:rsid w:val="00EE7E0F"/>
    <w:rsid w:val="00EE7F70"/>
    <w:rsid w:val="00EF013A"/>
    <w:rsid w:val="00EF0449"/>
    <w:rsid w:val="00EF072B"/>
    <w:rsid w:val="00EF0CFE"/>
    <w:rsid w:val="00EF0E1B"/>
    <w:rsid w:val="00EF0E90"/>
    <w:rsid w:val="00EF0F4A"/>
    <w:rsid w:val="00EF0F5A"/>
    <w:rsid w:val="00EF1009"/>
    <w:rsid w:val="00EF1498"/>
    <w:rsid w:val="00EF1572"/>
    <w:rsid w:val="00EF1863"/>
    <w:rsid w:val="00EF18DE"/>
    <w:rsid w:val="00EF1C60"/>
    <w:rsid w:val="00EF1F7E"/>
    <w:rsid w:val="00EF1FD7"/>
    <w:rsid w:val="00EF208F"/>
    <w:rsid w:val="00EF24BD"/>
    <w:rsid w:val="00EF2828"/>
    <w:rsid w:val="00EF295D"/>
    <w:rsid w:val="00EF29A6"/>
    <w:rsid w:val="00EF2B06"/>
    <w:rsid w:val="00EF2CB3"/>
    <w:rsid w:val="00EF2CB7"/>
    <w:rsid w:val="00EF3502"/>
    <w:rsid w:val="00EF3646"/>
    <w:rsid w:val="00EF376D"/>
    <w:rsid w:val="00EF3776"/>
    <w:rsid w:val="00EF39A6"/>
    <w:rsid w:val="00EF3D96"/>
    <w:rsid w:val="00EF3F8D"/>
    <w:rsid w:val="00EF4125"/>
    <w:rsid w:val="00EF4787"/>
    <w:rsid w:val="00EF485C"/>
    <w:rsid w:val="00EF485E"/>
    <w:rsid w:val="00EF49D9"/>
    <w:rsid w:val="00EF4A9D"/>
    <w:rsid w:val="00EF4BFB"/>
    <w:rsid w:val="00EF4C8F"/>
    <w:rsid w:val="00EF4D4F"/>
    <w:rsid w:val="00EF4E14"/>
    <w:rsid w:val="00EF5571"/>
    <w:rsid w:val="00EF5AAF"/>
    <w:rsid w:val="00EF5C97"/>
    <w:rsid w:val="00EF5E3E"/>
    <w:rsid w:val="00EF5F88"/>
    <w:rsid w:val="00EF5FE7"/>
    <w:rsid w:val="00EF62D6"/>
    <w:rsid w:val="00EF636C"/>
    <w:rsid w:val="00EF6479"/>
    <w:rsid w:val="00EF672A"/>
    <w:rsid w:val="00EF6851"/>
    <w:rsid w:val="00EF69F9"/>
    <w:rsid w:val="00EF6B2B"/>
    <w:rsid w:val="00EF6DCC"/>
    <w:rsid w:val="00EF7451"/>
    <w:rsid w:val="00EF7648"/>
    <w:rsid w:val="00EF7794"/>
    <w:rsid w:val="00EF79BA"/>
    <w:rsid w:val="00EF7A10"/>
    <w:rsid w:val="00EF7A26"/>
    <w:rsid w:val="00EF7E3C"/>
    <w:rsid w:val="00F00017"/>
    <w:rsid w:val="00F001B2"/>
    <w:rsid w:val="00F00272"/>
    <w:rsid w:val="00F00386"/>
    <w:rsid w:val="00F006E9"/>
    <w:rsid w:val="00F008CE"/>
    <w:rsid w:val="00F0098B"/>
    <w:rsid w:val="00F00C90"/>
    <w:rsid w:val="00F01219"/>
    <w:rsid w:val="00F012FF"/>
    <w:rsid w:val="00F013D6"/>
    <w:rsid w:val="00F014DD"/>
    <w:rsid w:val="00F01578"/>
    <w:rsid w:val="00F01879"/>
    <w:rsid w:val="00F01B60"/>
    <w:rsid w:val="00F01B9D"/>
    <w:rsid w:val="00F01E8A"/>
    <w:rsid w:val="00F02255"/>
    <w:rsid w:val="00F02758"/>
    <w:rsid w:val="00F028AB"/>
    <w:rsid w:val="00F02A24"/>
    <w:rsid w:val="00F02ABD"/>
    <w:rsid w:val="00F02AD1"/>
    <w:rsid w:val="00F02CAA"/>
    <w:rsid w:val="00F02D8F"/>
    <w:rsid w:val="00F034E9"/>
    <w:rsid w:val="00F0377B"/>
    <w:rsid w:val="00F0390B"/>
    <w:rsid w:val="00F03B2E"/>
    <w:rsid w:val="00F03CEE"/>
    <w:rsid w:val="00F03D5C"/>
    <w:rsid w:val="00F047D7"/>
    <w:rsid w:val="00F04A47"/>
    <w:rsid w:val="00F04D3D"/>
    <w:rsid w:val="00F04FFD"/>
    <w:rsid w:val="00F0519C"/>
    <w:rsid w:val="00F0552C"/>
    <w:rsid w:val="00F05869"/>
    <w:rsid w:val="00F058F2"/>
    <w:rsid w:val="00F05C4E"/>
    <w:rsid w:val="00F05CE3"/>
    <w:rsid w:val="00F05D53"/>
    <w:rsid w:val="00F05DA4"/>
    <w:rsid w:val="00F06022"/>
    <w:rsid w:val="00F061FC"/>
    <w:rsid w:val="00F063BC"/>
    <w:rsid w:val="00F06613"/>
    <w:rsid w:val="00F06832"/>
    <w:rsid w:val="00F06B44"/>
    <w:rsid w:val="00F06FEF"/>
    <w:rsid w:val="00F07092"/>
    <w:rsid w:val="00F072D9"/>
    <w:rsid w:val="00F073E8"/>
    <w:rsid w:val="00F0751B"/>
    <w:rsid w:val="00F07541"/>
    <w:rsid w:val="00F0762C"/>
    <w:rsid w:val="00F07A22"/>
    <w:rsid w:val="00F07AE1"/>
    <w:rsid w:val="00F1030E"/>
    <w:rsid w:val="00F1068E"/>
    <w:rsid w:val="00F1071A"/>
    <w:rsid w:val="00F10927"/>
    <w:rsid w:val="00F109E4"/>
    <w:rsid w:val="00F10C9D"/>
    <w:rsid w:val="00F10E37"/>
    <w:rsid w:val="00F11010"/>
    <w:rsid w:val="00F114CA"/>
    <w:rsid w:val="00F1188C"/>
    <w:rsid w:val="00F11AA7"/>
    <w:rsid w:val="00F11AB5"/>
    <w:rsid w:val="00F11BA1"/>
    <w:rsid w:val="00F11E29"/>
    <w:rsid w:val="00F11E39"/>
    <w:rsid w:val="00F120A6"/>
    <w:rsid w:val="00F1240C"/>
    <w:rsid w:val="00F12564"/>
    <w:rsid w:val="00F12967"/>
    <w:rsid w:val="00F129C3"/>
    <w:rsid w:val="00F129D0"/>
    <w:rsid w:val="00F12A9C"/>
    <w:rsid w:val="00F12B22"/>
    <w:rsid w:val="00F12B9D"/>
    <w:rsid w:val="00F13047"/>
    <w:rsid w:val="00F13491"/>
    <w:rsid w:val="00F13657"/>
    <w:rsid w:val="00F137BE"/>
    <w:rsid w:val="00F13996"/>
    <w:rsid w:val="00F13C2A"/>
    <w:rsid w:val="00F13F31"/>
    <w:rsid w:val="00F13F32"/>
    <w:rsid w:val="00F142C9"/>
    <w:rsid w:val="00F14663"/>
    <w:rsid w:val="00F146AD"/>
    <w:rsid w:val="00F146C1"/>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441"/>
    <w:rsid w:val="00F1687C"/>
    <w:rsid w:val="00F16B38"/>
    <w:rsid w:val="00F16C58"/>
    <w:rsid w:val="00F16E78"/>
    <w:rsid w:val="00F17250"/>
    <w:rsid w:val="00F1738D"/>
    <w:rsid w:val="00F174E4"/>
    <w:rsid w:val="00F17696"/>
    <w:rsid w:val="00F176A2"/>
    <w:rsid w:val="00F179C3"/>
    <w:rsid w:val="00F17A83"/>
    <w:rsid w:val="00F17CD3"/>
    <w:rsid w:val="00F17FC7"/>
    <w:rsid w:val="00F2011E"/>
    <w:rsid w:val="00F20707"/>
    <w:rsid w:val="00F207F2"/>
    <w:rsid w:val="00F20831"/>
    <w:rsid w:val="00F20853"/>
    <w:rsid w:val="00F20B2B"/>
    <w:rsid w:val="00F20D18"/>
    <w:rsid w:val="00F20D92"/>
    <w:rsid w:val="00F20E56"/>
    <w:rsid w:val="00F2103A"/>
    <w:rsid w:val="00F21251"/>
    <w:rsid w:val="00F213EE"/>
    <w:rsid w:val="00F21604"/>
    <w:rsid w:val="00F21608"/>
    <w:rsid w:val="00F2176C"/>
    <w:rsid w:val="00F21804"/>
    <w:rsid w:val="00F21DA8"/>
    <w:rsid w:val="00F22128"/>
    <w:rsid w:val="00F2221C"/>
    <w:rsid w:val="00F22584"/>
    <w:rsid w:val="00F22733"/>
    <w:rsid w:val="00F22827"/>
    <w:rsid w:val="00F22E42"/>
    <w:rsid w:val="00F22E66"/>
    <w:rsid w:val="00F23165"/>
    <w:rsid w:val="00F232E1"/>
    <w:rsid w:val="00F234E1"/>
    <w:rsid w:val="00F2367E"/>
    <w:rsid w:val="00F2388B"/>
    <w:rsid w:val="00F23BBC"/>
    <w:rsid w:val="00F23C03"/>
    <w:rsid w:val="00F23C64"/>
    <w:rsid w:val="00F24240"/>
    <w:rsid w:val="00F24274"/>
    <w:rsid w:val="00F24631"/>
    <w:rsid w:val="00F2561B"/>
    <w:rsid w:val="00F25695"/>
    <w:rsid w:val="00F2589E"/>
    <w:rsid w:val="00F25E2C"/>
    <w:rsid w:val="00F26016"/>
    <w:rsid w:val="00F26332"/>
    <w:rsid w:val="00F2645B"/>
    <w:rsid w:val="00F26A74"/>
    <w:rsid w:val="00F26CDD"/>
    <w:rsid w:val="00F26E03"/>
    <w:rsid w:val="00F26E61"/>
    <w:rsid w:val="00F26F74"/>
    <w:rsid w:val="00F27368"/>
    <w:rsid w:val="00F277EA"/>
    <w:rsid w:val="00F3022E"/>
    <w:rsid w:val="00F308BD"/>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2CE"/>
    <w:rsid w:val="00F32B3C"/>
    <w:rsid w:val="00F32B3F"/>
    <w:rsid w:val="00F32BFB"/>
    <w:rsid w:val="00F32D32"/>
    <w:rsid w:val="00F3316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10B"/>
    <w:rsid w:val="00F3543D"/>
    <w:rsid w:val="00F35535"/>
    <w:rsid w:val="00F35769"/>
    <w:rsid w:val="00F35965"/>
    <w:rsid w:val="00F35C3A"/>
    <w:rsid w:val="00F35CD1"/>
    <w:rsid w:val="00F35FE4"/>
    <w:rsid w:val="00F362B9"/>
    <w:rsid w:val="00F36318"/>
    <w:rsid w:val="00F368CD"/>
    <w:rsid w:val="00F36A25"/>
    <w:rsid w:val="00F36C36"/>
    <w:rsid w:val="00F36F05"/>
    <w:rsid w:val="00F3712E"/>
    <w:rsid w:val="00F37210"/>
    <w:rsid w:val="00F37343"/>
    <w:rsid w:val="00F3746D"/>
    <w:rsid w:val="00F3751A"/>
    <w:rsid w:val="00F37942"/>
    <w:rsid w:val="00F379F5"/>
    <w:rsid w:val="00F40058"/>
    <w:rsid w:val="00F402D4"/>
    <w:rsid w:val="00F4034E"/>
    <w:rsid w:val="00F40678"/>
    <w:rsid w:val="00F40852"/>
    <w:rsid w:val="00F409FC"/>
    <w:rsid w:val="00F40CE8"/>
    <w:rsid w:val="00F41259"/>
    <w:rsid w:val="00F415BA"/>
    <w:rsid w:val="00F41A98"/>
    <w:rsid w:val="00F41E57"/>
    <w:rsid w:val="00F42424"/>
    <w:rsid w:val="00F425E2"/>
    <w:rsid w:val="00F42E03"/>
    <w:rsid w:val="00F42E12"/>
    <w:rsid w:val="00F42F27"/>
    <w:rsid w:val="00F42F55"/>
    <w:rsid w:val="00F4368D"/>
    <w:rsid w:val="00F436A8"/>
    <w:rsid w:val="00F437CB"/>
    <w:rsid w:val="00F43A64"/>
    <w:rsid w:val="00F43C38"/>
    <w:rsid w:val="00F43E1A"/>
    <w:rsid w:val="00F43F5A"/>
    <w:rsid w:val="00F43F62"/>
    <w:rsid w:val="00F44043"/>
    <w:rsid w:val="00F441BB"/>
    <w:rsid w:val="00F4478B"/>
    <w:rsid w:val="00F449E3"/>
    <w:rsid w:val="00F44BF7"/>
    <w:rsid w:val="00F44E08"/>
    <w:rsid w:val="00F45301"/>
    <w:rsid w:val="00F455B8"/>
    <w:rsid w:val="00F45793"/>
    <w:rsid w:val="00F4582D"/>
    <w:rsid w:val="00F4596F"/>
    <w:rsid w:val="00F45B89"/>
    <w:rsid w:val="00F45C65"/>
    <w:rsid w:val="00F45CF6"/>
    <w:rsid w:val="00F4621A"/>
    <w:rsid w:val="00F463E6"/>
    <w:rsid w:val="00F46567"/>
    <w:rsid w:val="00F46B87"/>
    <w:rsid w:val="00F46C88"/>
    <w:rsid w:val="00F4703A"/>
    <w:rsid w:val="00F471C9"/>
    <w:rsid w:val="00F476AF"/>
    <w:rsid w:val="00F476F3"/>
    <w:rsid w:val="00F47A62"/>
    <w:rsid w:val="00F47D54"/>
    <w:rsid w:val="00F500F3"/>
    <w:rsid w:val="00F50209"/>
    <w:rsid w:val="00F50367"/>
    <w:rsid w:val="00F507DC"/>
    <w:rsid w:val="00F509DA"/>
    <w:rsid w:val="00F50C20"/>
    <w:rsid w:val="00F50DDF"/>
    <w:rsid w:val="00F5128B"/>
    <w:rsid w:val="00F51363"/>
    <w:rsid w:val="00F513E5"/>
    <w:rsid w:val="00F51698"/>
    <w:rsid w:val="00F51744"/>
    <w:rsid w:val="00F5210E"/>
    <w:rsid w:val="00F521C5"/>
    <w:rsid w:val="00F526A4"/>
    <w:rsid w:val="00F52804"/>
    <w:rsid w:val="00F52AC9"/>
    <w:rsid w:val="00F52ADD"/>
    <w:rsid w:val="00F52B0F"/>
    <w:rsid w:val="00F52D37"/>
    <w:rsid w:val="00F52E5C"/>
    <w:rsid w:val="00F52E6E"/>
    <w:rsid w:val="00F53061"/>
    <w:rsid w:val="00F539AE"/>
    <w:rsid w:val="00F53B20"/>
    <w:rsid w:val="00F53BB5"/>
    <w:rsid w:val="00F53FE0"/>
    <w:rsid w:val="00F54149"/>
    <w:rsid w:val="00F5417C"/>
    <w:rsid w:val="00F543CF"/>
    <w:rsid w:val="00F5455F"/>
    <w:rsid w:val="00F54B13"/>
    <w:rsid w:val="00F5503F"/>
    <w:rsid w:val="00F551AF"/>
    <w:rsid w:val="00F5527D"/>
    <w:rsid w:val="00F552E9"/>
    <w:rsid w:val="00F559CE"/>
    <w:rsid w:val="00F55B7C"/>
    <w:rsid w:val="00F55C9D"/>
    <w:rsid w:val="00F55D41"/>
    <w:rsid w:val="00F55F5C"/>
    <w:rsid w:val="00F56082"/>
    <w:rsid w:val="00F5634F"/>
    <w:rsid w:val="00F56438"/>
    <w:rsid w:val="00F5651F"/>
    <w:rsid w:val="00F56763"/>
    <w:rsid w:val="00F56FF0"/>
    <w:rsid w:val="00F56FFE"/>
    <w:rsid w:val="00F57798"/>
    <w:rsid w:val="00F5787C"/>
    <w:rsid w:val="00F57A93"/>
    <w:rsid w:val="00F57DD6"/>
    <w:rsid w:val="00F60171"/>
    <w:rsid w:val="00F60698"/>
    <w:rsid w:val="00F606C7"/>
    <w:rsid w:val="00F6091E"/>
    <w:rsid w:val="00F60EF0"/>
    <w:rsid w:val="00F6193D"/>
    <w:rsid w:val="00F61964"/>
    <w:rsid w:val="00F61986"/>
    <w:rsid w:val="00F61A76"/>
    <w:rsid w:val="00F61A95"/>
    <w:rsid w:val="00F624AE"/>
    <w:rsid w:val="00F62558"/>
    <w:rsid w:val="00F62F0A"/>
    <w:rsid w:val="00F63404"/>
    <w:rsid w:val="00F634C2"/>
    <w:rsid w:val="00F6358B"/>
    <w:rsid w:val="00F635E0"/>
    <w:rsid w:val="00F63804"/>
    <w:rsid w:val="00F64916"/>
    <w:rsid w:val="00F64A37"/>
    <w:rsid w:val="00F65316"/>
    <w:rsid w:val="00F65818"/>
    <w:rsid w:val="00F65C72"/>
    <w:rsid w:val="00F668C8"/>
    <w:rsid w:val="00F66CF1"/>
    <w:rsid w:val="00F671E7"/>
    <w:rsid w:val="00F673AA"/>
    <w:rsid w:val="00F677A7"/>
    <w:rsid w:val="00F6783D"/>
    <w:rsid w:val="00F6799B"/>
    <w:rsid w:val="00F679C5"/>
    <w:rsid w:val="00F67D83"/>
    <w:rsid w:val="00F67DA1"/>
    <w:rsid w:val="00F67F4C"/>
    <w:rsid w:val="00F700A4"/>
    <w:rsid w:val="00F70179"/>
    <w:rsid w:val="00F701E4"/>
    <w:rsid w:val="00F70210"/>
    <w:rsid w:val="00F70895"/>
    <w:rsid w:val="00F7095E"/>
    <w:rsid w:val="00F709DD"/>
    <w:rsid w:val="00F70B33"/>
    <w:rsid w:val="00F70B55"/>
    <w:rsid w:val="00F70C94"/>
    <w:rsid w:val="00F70E78"/>
    <w:rsid w:val="00F710D2"/>
    <w:rsid w:val="00F711B8"/>
    <w:rsid w:val="00F714F6"/>
    <w:rsid w:val="00F7164D"/>
    <w:rsid w:val="00F7180B"/>
    <w:rsid w:val="00F71AA2"/>
    <w:rsid w:val="00F71B15"/>
    <w:rsid w:val="00F71B7A"/>
    <w:rsid w:val="00F71C7C"/>
    <w:rsid w:val="00F71D82"/>
    <w:rsid w:val="00F720F8"/>
    <w:rsid w:val="00F725B6"/>
    <w:rsid w:val="00F726AF"/>
    <w:rsid w:val="00F727CB"/>
    <w:rsid w:val="00F72B86"/>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4FF1"/>
    <w:rsid w:val="00F7552A"/>
    <w:rsid w:val="00F75767"/>
    <w:rsid w:val="00F759BF"/>
    <w:rsid w:val="00F759E4"/>
    <w:rsid w:val="00F75AC0"/>
    <w:rsid w:val="00F75B21"/>
    <w:rsid w:val="00F75BAB"/>
    <w:rsid w:val="00F75EA7"/>
    <w:rsid w:val="00F75ED5"/>
    <w:rsid w:val="00F75F2B"/>
    <w:rsid w:val="00F75F5C"/>
    <w:rsid w:val="00F7605D"/>
    <w:rsid w:val="00F763F4"/>
    <w:rsid w:val="00F765AC"/>
    <w:rsid w:val="00F7670D"/>
    <w:rsid w:val="00F76A83"/>
    <w:rsid w:val="00F76B45"/>
    <w:rsid w:val="00F76C39"/>
    <w:rsid w:val="00F76E7A"/>
    <w:rsid w:val="00F770D1"/>
    <w:rsid w:val="00F770EA"/>
    <w:rsid w:val="00F771F3"/>
    <w:rsid w:val="00F77246"/>
    <w:rsid w:val="00F7734B"/>
    <w:rsid w:val="00F773A9"/>
    <w:rsid w:val="00F773E9"/>
    <w:rsid w:val="00F7744F"/>
    <w:rsid w:val="00F776D1"/>
    <w:rsid w:val="00F77712"/>
    <w:rsid w:val="00F77897"/>
    <w:rsid w:val="00F7792B"/>
    <w:rsid w:val="00F77996"/>
    <w:rsid w:val="00F77DE0"/>
    <w:rsid w:val="00F80043"/>
    <w:rsid w:val="00F80161"/>
    <w:rsid w:val="00F801AF"/>
    <w:rsid w:val="00F8045F"/>
    <w:rsid w:val="00F8046F"/>
    <w:rsid w:val="00F80C08"/>
    <w:rsid w:val="00F8100A"/>
    <w:rsid w:val="00F81252"/>
    <w:rsid w:val="00F813AB"/>
    <w:rsid w:val="00F81434"/>
    <w:rsid w:val="00F81E94"/>
    <w:rsid w:val="00F820DA"/>
    <w:rsid w:val="00F82487"/>
    <w:rsid w:val="00F82626"/>
    <w:rsid w:val="00F82959"/>
    <w:rsid w:val="00F82B8E"/>
    <w:rsid w:val="00F82FBC"/>
    <w:rsid w:val="00F830AB"/>
    <w:rsid w:val="00F83310"/>
    <w:rsid w:val="00F8359C"/>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4F46"/>
    <w:rsid w:val="00F85064"/>
    <w:rsid w:val="00F850D4"/>
    <w:rsid w:val="00F85203"/>
    <w:rsid w:val="00F8529C"/>
    <w:rsid w:val="00F85488"/>
    <w:rsid w:val="00F8548B"/>
    <w:rsid w:val="00F855E7"/>
    <w:rsid w:val="00F85788"/>
    <w:rsid w:val="00F85830"/>
    <w:rsid w:val="00F85A2B"/>
    <w:rsid w:val="00F85A53"/>
    <w:rsid w:val="00F85C47"/>
    <w:rsid w:val="00F85F23"/>
    <w:rsid w:val="00F86173"/>
    <w:rsid w:val="00F86187"/>
    <w:rsid w:val="00F8656C"/>
    <w:rsid w:val="00F86D97"/>
    <w:rsid w:val="00F86E41"/>
    <w:rsid w:val="00F86E47"/>
    <w:rsid w:val="00F87175"/>
    <w:rsid w:val="00F8718A"/>
    <w:rsid w:val="00F87459"/>
    <w:rsid w:val="00F8757D"/>
    <w:rsid w:val="00F876E2"/>
    <w:rsid w:val="00F87715"/>
    <w:rsid w:val="00F87819"/>
    <w:rsid w:val="00F87AA4"/>
    <w:rsid w:val="00F87E5C"/>
    <w:rsid w:val="00F900E3"/>
    <w:rsid w:val="00F90167"/>
    <w:rsid w:val="00F915AD"/>
    <w:rsid w:val="00F919CE"/>
    <w:rsid w:val="00F9201A"/>
    <w:rsid w:val="00F9235D"/>
    <w:rsid w:val="00F92663"/>
    <w:rsid w:val="00F92727"/>
    <w:rsid w:val="00F92CC1"/>
    <w:rsid w:val="00F92E81"/>
    <w:rsid w:val="00F92F66"/>
    <w:rsid w:val="00F93427"/>
    <w:rsid w:val="00F93511"/>
    <w:rsid w:val="00F9368D"/>
    <w:rsid w:val="00F9389C"/>
    <w:rsid w:val="00F939F8"/>
    <w:rsid w:val="00F93AF3"/>
    <w:rsid w:val="00F93C75"/>
    <w:rsid w:val="00F93DEB"/>
    <w:rsid w:val="00F94457"/>
    <w:rsid w:val="00F94786"/>
    <w:rsid w:val="00F94876"/>
    <w:rsid w:val="00F948F4"/>
    <w:rsid w:val="00F94D5D"/>
    <w:rsid w:val="00F95387"/>
    <w:rsid w:val="00F954E4"/>
    <w:rsid w:val="00F959E5"/>
    <w:rsid w:val="00F95E6D"/>
    <w:rsid w:val="00F95F17"/>
    <w:rsid w:val="00F95F5F"/>
    <w:rsid w:val="00F962D9"/>
    <w:rsid w:val="00F96F94"/>
    <w:rsid w:val="00F9744A"/>
    <w:rsid w:val="00F97638"/>
    <w:rsid w:val="00F97904"/>
    <w:rsid w:val="00F97B14"/>
    <w:rsid w:val="00F97F7B"/>
    <w:rsid w:val="00F97FF5"/>
    <w:rsid w:val="00FA0046"/>
    <w:rsid w:val="00FA04C6"/>
    <w:rsid w:val="00FA05AB"/>
    <w:rsid w:val="00FA0972"/>
    <w:rsid w:val="00FA0C20"/>
    <w:rsid w:val="00FA157D"/>
    <w:rsid w:val="00FA1C05"/>
    <w:rsid w:val="00FA1D55"/>
    <w:rsid w:val="00FA2536"/>
    <w:rsid w:val="00FA26D2"/>
    <w:rsid w:val="00FA2833"/>
    <w:rsid w:val="00FA29F6"/>
    <w:rsid w:val="00FA2AE9"/>
    <w:rsid w:val="00FA3059"/>
    <w:rsid w:val="00FA30B5"/>
    <w:rsid w:val="00FA3395"/>
    <w:rsid w:val="00FA3731"/>
    <w:rsid w:val="00FA3910"/>
    <w:rsid w:val="00FA3B98"/>
    <w:rsid w:val="00FA3F78"/>
    <w:rsid w:val="00FA44F9"/>
    <w:rsid w:val="00FA4978"/>
    <w:rsid w:val="00FA4C46"/>
    <w:rsid w:val="00FA521E"/>
    <w:rsid w:val="00FA521F"/>
    <w:rsid w:val="00FA5458"/>
    <w:rsid w:val="00FA5634"/>
    <w:rsid w:val="00FA566D"/>
    <w:rsid w:val="00FA574F"/>
    <w:rsid w:val="00FA5912"/>
    <w:rsid w:val="00FA5EA8"/>
    <w:rsid w:val="00FA5F0C"/>
    <w:rsid w:val="00FA6122"/>
    <w:rsid w:val="00FA630F"/>
    <w:rsid w:val="00FA693B"/>
    <w:rsid w:val="00FA6A58"/>
    <w:rsid w:val="00FA6D51"/>
    <w:rsid w:val="00FA6E98"/>
    <w:rsid w:val="00FA6F3A"/>
    <w:rsid w:val="00FA7290"/>
    <w:rsid w:val="00FA7654"/>
    <w:rsid w:val="00FA767F"/>
    <w:rsid w:val="00FA768E"/>
    <w:rsid w:val="00FA7A20"/>
    <w:rsid w:val="00FA7C72"/>
    <w:rsid w:val="00FA7FD5"/>
    <w:rsid w:val="00FB0053"/>
    <w:rsid w:val="00FB005E"/>
    <w:rsid w:val="00FB00E1"/>
    <w:rsid w:val="00FB0227"/>
    <w:rsid w:val="00FB022D"/>
    <w:rsid w:val="00FB0291"/>
    <w:rsid w:val="00FB02C6"/>
    <w:rsid w:val="00FB0570"/>
    <w:rsid w:val="00FB0953"/>
    <w:rsid w:val="00FB0AB0"/>
    <w:rsid w:val="00FB10C5"/>
    <w:rsid w:val="00FB124E"/>
    <w:rsid w:val="00FB1438"/>
    <w:rsid w:val="00FB1CEC"/>
    <w:rsid w:val="00FB1DC2"/>
    <w:rsid w:val="00FB1F0A"/>
    <w:rsid w:val="00FB201A"/>
    <w:rsid w:val="00FB21B0"/>
    <w:rsid w:val="00FB238D"/>
    <w:rsid w:val="00FB2709"/>
    <w:rsid w:val="00FB2C62"/>
    <w:rsid w:val="00FB2CF4"/>
    <w:rsid w:val="00FB3016"/>
    <w:rsid w:val="00FB320E"/>
    <w:rsid w:val="00FB3553"/>
    <w:rsid w:val="00FB37E2"/>
    <w:rsid w:val="00FB37E6"/>
    <w:rsid w:val="00FB3907"/>
    <w:rsid w:val="00FB3923"/>
    <w:rsid w:val="00FB3B35"/>
    <w:rsid w:val="00FB3F3F"/>
    <w:rsid w:val="00FB3F48"/>
    <w:rsid w:val="00FB44AD"/>
    <w:rsid w:val="00FB4B74"/>
    <w:rsid w:val="00FB4ECF"/>
    <w:rsid w:val="00FB4FE3"/>
    <w:rsid w:val="00FB5025"/>
    <w:rsid w:val="00FB550B"/>
    <w:rsid w:val="00FB566E"/>
    <w:rsid w:val="00FB57C3"/>
    <w:rsid w:val="00FB5A04"/>
    <w:rsid w:val="00FB5B3C"/>
    <w:rsid w:val="00FB5B65"/>
    <w:rsid w:val="00FB5DCC"/>
    <w:rsid w:val="00FB5E2A"/>
    <w:rsid w:val="00FB5F2D"/>
    <w:rsid w:val="00FB65F6"/>
    <w:rsid w:val="00FB698D"/>
    <w:rsid w:val="00FB6D69"/>
    <w:rsid w:val="00FB6D99"/>
    <w:rsid w:val="00FB706D"/>
    <w:rsid w:val="00FB712F"/>
    <w:rsid w:val="00FB729A"/>
    <w:rsid w:val="00FB7357"/>
    <w:rsid w:val="00FB73D0"/>
    <w:rsid w:val="00FB7410"/>
    <w:rsid w:val="00FB748F"/>
    <w:rsid w:val="00FB74C9"/>
    <w:rsid w:val="00FB751A"/>
    <w:rsid w:val="00FB7919"/>
    <w:rsid w:val="00FB7B95"/>
    <w:rsid w:val="00FB7FC8"/>
    <w:rsid w:val="00FC00A4"/>
    <w:rsid w:val="00FC00F6"/>
    <w:rsid w:val="00FC0888"/>
    <w:rsid w:val="00FC0A7D"/>
    <w:rsid w:val="00FC0DA8"/>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3EC3"/>
    <w:rsid w:val="00FC42FB"/>
    <w:rsid w:val="00FC4AD0"/>
    <w:rsid w:val="00FC4CD2"/>
    <w:rsid w:val="00FC500A"/>
    <w:rsid w:val="00FC5262"/>
    <w:rsid w:val="00FC52B1"/>
    <w:rsid w:val="00FC534D"/>
    <w:rsid w:val="00FC55F6"/>
    <w:rsid w:val="00FC5652"/>
    <w:rsid w:val="00FC5F31"/>
    <w:rsid w:val="00FC5FEA"/>
    <w:rsid w:val="00FC601B"/>
    <w:rsid w:val="00FC601D"/>
    <w:rsid w:val="00FC6222"/>
    <w:rsid w:val="00FC62CD"/>
    <w:rsid w:val="00FC698F"/>
    <w:rsid w:val="00FC6D0F"/>
    <w:rsid w:val="00FC70D5"/>
    <w:rsid w:val="00FC7139"/>
    <w:rsid w:val="00FC738D"/>
    <w:rsid w:val="00FC73ED"/>
    <w:rsid w:val="00FC7465"/>
    <w:rsid w:val="00FC779E"/>
    <w:rsid w:val="00FC7BA7"/>
    <w:rsid w:val="00FC7C36"/>
    <w:rsid w:val="00FC7C55"/>
    <w:rsid w:val="00FC7E44"/>
    <w:rsid w:val="00FD0308"/>
    <w:rsid w:val="00FD0AF8"/>
    <w:rsid w:val="00FD0C81"/>
    <w:rsid w:val="00FD0D9F"/>
    <w:rsid w:val="00FD0EBA"/>
    <w:rsid w:val="00FD108D"/>
    <w:rsid w:val="00FD11A1"/>
    <w:rsid w:val="00FD12BE"/>
    <w:rsid w:val="00FD1379"/>
    <w:rsid w:val="00FD1A74"/>
    <w:rsid w:val="00FD1AA8"/>
    <w:rsid w:val="00FD1BEE"/>
    <w:rsid w:val="00FD21D1"/>
    <w:rsid w:val="00FD23C3"/>
    <w:rsid w:val="00FD2578"/>
    <w:rsid w:val="00FD2643"/>
    <w:rsid w:val="00FD2820"/>
    <w:rsid w:val="00FD29B6"/>
    <w:rsid w:val="00FD2B54"/>
    <w:rsid w:val="00FD2DC1"/>
    <w:rsid w:val="00FD2FAA"/>
    <w:rsid w:val="00FD2FC8"/>
    <w:rsid w:val="00FD320B"/>
    <w:rsid w:val="00FD35CE"/>
    <w:rsid w:val="00FD3890"/>
    <w:rsid w:val="00FD3A22"/>
    <w:rsid w:val="00FD3B02"/>
    <w:rsid w:val="00FD3BD6"/>
    <w:rsid w:val="00FD3BE0"/>
    <w:rsid w:val="00FD3D8D"/>
    <w:rsid w:val="00FD429D"/>
    <w:rsid w:val="00FD45DE"/>
    <w:rsid w:val="00FD4698"/>
    <w:rsid w:val="00FD46A7"/>
    <w:rsid w:val="00FD4D09"/>
    <w:rsid w:val="00FD4F87"/>
    <w:rsid w:val="00FD4FFB"/>
    <w:rsid w:val="00FD51AA"/>
    <w:rsid w:val="00FD54C5"/>
    <w:rsid w:val="00FD5729"/>
    <w:rsid w:val="00FD5D4E"/>
    <w:rsid w:val="00FD5FA4"/>
    <w:rsid w:val="00FD6138"/>
    <w:rsid w:val="00FD61D3"/>
    <w:rsid w:val="00FD6272"/>
    <w:rsid w:val="00FD62FD"/>
    <w:rsid w:val="00FD6463"/>
    <w:rsid w:val="00FD65F6"/>
    <w:rsid w:val="00FD67EA"/>
    <w:rsid w:val="00FD6839"/>
    <w:rsid w:val="00FD6C94"/>
    <w:rsid w:val="00FD6D19"/>
    <w:rsid w:val="00FD6E70"/>
    <w:rsid w:val="00FD722A"/>
    <w:rsid w:val="00FD7259"/>
    <w:rsid w:val="00FD727A"/>
    <w:rsid w:val="00FD7607"/>
    <w:rsid w:val="00FD76FC"/>
    <w:rsid w:val="00FD778E"/>
    <w:rsid w:val="00FD7CA9"/>
    <w:rsid w:val="00FE0009"/>
    <w:rsid w:val="00FE00EC"/>
    <w:rsid w:val="00FE0275"/>
    <w:rsid w:val="00FE04B7"/>
    <w:rsid w:val="00FE05A4"/>
    <w:rsid w:val="00FE0C01"/>
    <w:rsid w:val="00FE137F"/>
    <w:rsid w:val="00FE143A"/>
    <w:rsid w:val="00FE1BE1"/>
    <w:rsid w:val="00FE2338"/>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1B7"/>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2AD"/>
    <w:rsid w:val="00FE7512"/>
    <w:rsid w:val="00FE79AE"/>
    <w:rsid w:val="00FE7AB0"/>
    <w:rsid w:val="00FE7AE6"/>
    <w:rsid w:val="00FE7B2D"/>
    <w:rsid w:val="00FE7CBC"/>
    <w:rsid w:val="00FE7E73"/>
    <w:rsid w:val="00FE7F5E"/>
    <w:rsid w:val="00FF0150"/>
    <w:rsid w:val="00FF048E"/>
    <w:rsid w:val="00FF04A0"/>
    <w:rsid w:val="00FF05C0"/>
    <w:rsid w:val="00FF0866"/>
    <w:rsid w:val="00FF0AAC"/>
    <w:rsid w:val="00FF0ACB"/>
    <w:rsid w:val="00FF0D0E"/>
    <w:rsid w:val="00FF0E8A"/>
    <w:rsid w:val="00FF0ECD"/>
    <w:rsid w:val="00FF100B"/>
    <w:rsid w:val="00FF13BD"/>
    <w:rsid w:val="00FF15E5"/>
    <w:rsid w:val="00FF1852"/>
    <w:rsid w:val="00FF19C2"/>
    <w:rsid w:val="00FF1F50"/>
    <w:rsid w:val="00FF2346"/>
    <w:rsid w:val="00FF273C"/>
    <w:rsid w:val="00FF295F"/>
    <w:rsid w:val="00FF2998"/>
    <w:rsid w:val="00FF2BE8"/>
    <w:rsid w:val="00FF3814"/>
    <w:rsid w:val="00FF385E"/>
    <w:rsid w:val="00FF3BEC"/>
    <w:rsid w:val="00FF3CF7"/>
    <w:rsid w:val="00FF3D63"/>
    <w:rsid w:val="00FF3E2A"/>
    <w:rsid w:val="00FF400B"/>
    <w:rsid w:val="00FF45F2"/>
    <w:rsid w:val="00FF4DAF"/>
    <w:rsid w:val="00FF4ED6"/>
    <w:rsid w:val="00FF4FCC"/>
    <w:rsid w:val="00FF4FFD"/>
    <w:rsid w:val="00FF518F"/>
    <w:rsid w:val="00FF540B"/>
    <w:rsid w:val="00FF5AD0"/>
    <w:rsid w:val="00FF6286"/>
    <w:rsid w:val="00FF63A5"/>
    <w:rsid w:val="00FF63F2"/>
    <w:rsid w:val="00FF6A2C"/>
    <w:rsid w:val="00FF6AEB"/>
    <w:rsid w:val="00FF6C28"/>
    <w:rsid w:val="00FF6D9B"/>
    <w:rsid w:val="00FF70EA"/>
    <w:rsid w:val="00FF7443"/>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0878"/>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标题 1,Heading 1 Char,Alt+1,Alt+11,Alt+12"/>
    <w:basedOn w:val="Normal"/>
    <w:next w:val="Normal"/>
    <w:link w:val="Heading1Char2"/>
    <w:uiPriority w:val="9"/>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标题 2,Header 2,Header2,22,heading2,2nd level,H21,H22,H23,H24,H25,R2,E2,†berschrift 2,õberschrift 2,插图,Heading 2 3GPP,heading 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列出段落,リスト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맑은 고딕"/>
      <w:sz w:val="20"/>
      <w:lang w:eastAsia="ko-KR"/>
    </w:rPr>
  </w:style>
  <w:style w:type="character" w:customStyle="1" w:styleId="maintextChar">
    <w:name w:val="main text Char"/>
    <w:link w:val="maintext"/>
    <w:qFormat/>
    <w:rsid w:val="009E7506"/>
    <w:rPr>
      <w:rFonts w:ascii="Times New Roman" w:eastAsia="맑은 고딕"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바탕"/>
      <w:bCs/>
      <w:iCs/>
      <w:szCs w:val="24"/>
      <w:lang w:eastAsia="en-US"/>
    </w:rPr>
  </w:style>
  <w:style w:type="paragraph" w:customStyle="1" w:styleId="bullet2">
    <w:name w:val="bullet2"/>
    <w:basedOn w:val="Normal"/>
    <w:uiPriority w:val="99"/>
    <w:qFormat/>
    <w:rsid w:val="002A2ADC"/>
    <w:pPr>
      <w:numPr>
        <w:ilvl w:val="1"/>
        <w:numId w:val="7"/>
      </w:numPr>
    </w:pPr>
    <w:rPr>
      <w:rFonts w:ascii="Times" w:eastAsia="바탕" w:hAnsi="Times"/>
      <w:sz w:val="20"/>
      <w:szCs w:val="24"/>
      <w:lang w:eastAsia="en-US"/>
    </w:rPr>
  </w:style>
  <w:style w:type="character" w:customStyle="1" w:styleId="BulletsChar">
    <w:name w:val="Bullets Char"/>
    <w:link w:val="Bullets"/>
    <w:uiPriority w:val="99"/>
    <w:rsid w:val="00FA0C20"/>
    <w:rPr>
      <w:rFonts w:ascii="Times New Roman" w:eastAsia="바탕"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바탕"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바탕"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2">
    <w:name w:val="Heading 1 Char2"/>
    <w:aliases w:val="H1 Char1,h1 Char1,app heading 1 Char1,l1 Char1,Memo Heading 1 Char1,h11 Char1,h12 Char1,h13 Char1,h14 Char1,h15 Char1,h16 Char1,NMP Heading 1 Char,Heading 1_a Char,heading 1 Char,h17 Char,h111 Char,h121 Char,h131 Char,h141 Char,h151 Char"/>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标题 2 Char,Header 2 Char,Header2 Char,22 Char,heading2 Char,2nd level Char,H21 Char,H22 Char,H23 Char,H24 Char,H25 Char,R2 Char,E2 Char,插图 Char"/>
    <w:basedOn w:val="DefaultParagraphFont"/>
    <w:link w:val="Heading2"/>
    <w:qFormat/>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qFormat/>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qFormat/>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맑은 고딕" w:hAnsi="Times New Roman" w:cs="바탕"/>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맑은 고딕" w:cs="바탕"/>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numbering" w:customStyle="1" w:styleId="CurrentList1">
    <w:name w:val="Current List1"/>
    <w:uiPriority w:val="99"/>
    <w:rsid w:val="00413A3A"/>
    <w:pPr>
      <w:numPr>
        <w:numId w:val="13"/>
      </w:numPr>
    </w:pPr>
  </w:style>
  <w:style w:type="character" w:customStyle="1" w:styleId="Alcatel-Lucent-4">
    <w:name w:val="Alcatel-Lucent-4"/>
    <w:semiHidden/>
    <w:rsid w:val="00B565F4"/>
    <w:rPr>
      <w:rFonts w:ascii="Arial" w:hAnsi="Arial" w:cs="Arial"/>
      <w:color w:val="auto"/>
      <w:sz w:val="20"/>
      <w:szCs w:val="20"/>
    </w:rPr>
  </w:style>
  <w:style w:type="paragraph" w:customStyle="1" w:styleId="ListParagraph5">
    <w:name w:val="List Paragraph5"/>
    <w:basedOn w:val="Normal"/>
    <w:qFormat/>
    <w:rsid w:val="005A55B9"/>
    <w:pPr>
      <w:spacing w:before="60" w:after="120" w:line="256" w:lineRule="auto"/>
      <w:ind w:left="720"/>
      <w:contextualSpacing/>
      <w:jc w:val="both"/>
    </w:pPr>
    <w:rPr>
      <w:rFonts w:eastAsia="Times New Roman"/>
      <w:lang w:val="en-US" w:eastAsia="zh-CN"/>
    </w:rPr>
  </w:style>
  <w:style w:type="paragraph" w:styleId="TOC7">
    <w:name w:val="toc 7"/>
    <w:basedOn w:val="Normal"/>
    <w:next w:val="Normal"/>
    <w:autoRedefine/>
    <w:uiPriority w:val="39"/>
    <w:qFormat/>
    <w:rsid w:val="00E230F9"/>
    <w:rPr>
      <w:rFonts w:eastAsia="MS Mincho"/>
      <w:szCs w:val="24"/>
    </w:rPr>
  </w:style>
  <w:style w:type="paragraph" w:customStyle="1" w:styleId="3nobreakH3Underrubrik2h3MemoHeading3helloTitre">
    <w:name w:val="スタイル 見出し 3no breakH3Underrubrik2h3Memo Heading 3helloTitre ..."/>
    <w:basedOn w:val="Heading3"/>
    <w:rsid w:val="002728A8"/>
    <w:pPr>
      <w:numPr>
        <w:ilvl w:val="2"/>
        <w:numId w:val="4"/>
      </w:numPr>
      <w:spacing w:line="256" w:lineRule="auto"/>
      <w:jc w:val="both"/>
    </w:pPr>
    <w:rPr>
      <w:rFonts w:eastAsia="Times New Roman"/>
      <w:b/>
      <w:sz w:val="20"/>
      <w:szCs w:val="26"/>
      <w:lang w:val="en-US" w:eastAsia="x-none"/>
    </w:rPr>
  </w:style>
  <w:style w:type="paragraph" w:customStyle="1" w:styleId="0Maintext">
    <w:name w:val="0 Main text"/>
    <w:basedOn w:val="Normal"/>
    <w:link w:val="0MaintextChar"/>
    <w:qFormat/>
    <w:rsid w:val="00E16308"/>
    <w:pPr>
      <w:spacing w:after="100" w:afterAutospacing="1" w:line="288" w:lineRule="auto"/>
      <w:ind w:firstLine="360"/>
      <w:jc w:val="both"/>
    </w:pPr>
    <w:rPr>
      <w:rFonts w:eastAsia="맑은 고딕" w:cs="바탕"/>
      <w:sz w:val="20"/>
      <w:lang w:eastAsia="en-US"/>
    </w:rPr>
  </w:style>
  <w:style w:type="character" w:customStyle="1" w:styleId="0MaintextChar">
    <w:name w:val="0 Main text Char"/>
    <w:link w:val="0Maintext"/>
    <w:qFormat/>
    <w:rsid w:val="00E16308"/>
    <w:rPr>
      <w:rFonts w:ascii="Times New Roman" w:eastAsia="맑은 고딕" w:hAnsi="Times New Roman" w:cs="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690282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558037">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361021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39438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849642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2141070">
      <w:bodyDiv w:val="1"/>
      <w:marLeft w:val="0"/>
      <w:marRight w:val="0"/>
      <w:marTop w:val="0"/>
      <w:marBottom w:val="0"/>
      <w:divBdr>
        <w:top w:val="none" w:sz="0" w:space="0" w:color="auto"/>
        <w:left w:val="none" w:sz="0" w:space="0" w:color="auto"/>
        <w:bottom w:val="none" w:sz="0" w:space="0" w:color="auto"/>
        <w:right w:val="none" w:sz="0" w:space="0" w:color="auto"/>
      </w:divBdr>
    </w:div>
    <w:div w:id="2143963444">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3.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4.xml><?xml version="1.0" encoding="utf-8"?>
<ds:datastoreItem xmlns:ds="http://schemas.openxmlformats.org/officeDocument/2006/customXml" ds:itemID="{DAEA61D3-D7A1-FA48-A49A-A985D16CDDF2}">
  <ds:schemaRefs>
    <ds:schemaRef ds:uri="http://schemas.openxmlformats.org/officeDocument/2006/bibliography"/>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1393</Words>
  <Characters>7479</Characters>
  <Application>Microsoft Office Word</Application>
  <DocSecurity>0</DocSecurity>
  <Lines>62</Lines>
  <Paragraphs>17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Ofinno</Company>
  <LinksUpToDate>false</LinksUpToDate>
  <CharactersWithSpaces>8855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Ofinno</dc:creator>
  <cp:keywords>CTPClassification=CTP_NT</cp:keywords>
  <cp:lastModifiedBy>Jaehoon Chung</cp:lastModifiedBy>
  <cp:revision>6</cp:revision>
  <cp:lastPrinted>2023-05-14T02:39:00Z</cp:lastPrinted>
  <dcterms:created xsi:type="dcterms:W3CDTF">2025-08-14T11:07:00Z</dcterms:created>
  <dcterms:modified xsi:type="dcterms:W3CDTF">2025-10-02T17:13:00Z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